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81C4E" w14:textId="79DC75E3" w:rsidR="00524B9E" w:rsidRPr="00C24054" w:rsidRDefault="00F353C3" w:rsidP="00D655A7">
      <w:pPr>
        <w:shd w:val="clear" w:color="auto" w:fill="FFFFFF"/>
        <w:spacing w:line="240" w:lineRule="auto"/>
        <w:ind w:leftChars="0" w:left="2" w:hanging="2"/>
        <w:jc w:val="both"/>
        <w:rPr>
          <w:rFonts w:ascii="Times New Roman" w:eastAsia="Times New Roman" w:hAnsi="Times New Roman" w:cs="Times New Roman"/>
          <w:color w:val="000000"/>
          <w:sz w:val="24"/>
          <w:szCs w:val="24"/>
        </w:rPr>
      </w:pPr>
      <w:r w:rsidRPr="00C24054">
        <w:rPr>
          <w:rFonts w:ascii="Times New Roman" w:eastAsia="Times New Roman" w:hAnsi="Times New Roman" w:cs="Times New Roman"/>
          <w:b/>
          <w:color w:val="000000"/>
          <w:sz w:val="24"/>
          <w:szCs w:val="24"/>
        </w:rPr>
        <w:t>Instructions</w:t>
      </w:r>
    </w:p>
    <w:p w14:paraId="14C5BB86" w14:textId="1C1AFEDC" w:rsidR="00524B9E" w:rsidRDefault="00F353C3" w:rsidP="00D655A7">
      <w:pPr>
        <w:shd w:val="clear" w:color="auto" w:fill="FFFFFF"/>
        <w:spacing w:line="240" w:lineRule="auto"/>
        <w:ind w:leftChars="0" w:left="2" w:hanging="2"/>
        <w:jc w:val="both"/>
        <w:rPr>
          <w:rFonts w:ascii="Times New Roman" w:eastAsia="Times New Roman" w:hAnsi="Times New Roman" w:cs="Times New Roman"/>
          <w:color w:val="222222"/>
          <w:sz w:val="24"/>
          <w:szCs w:val="24"/>
          <w:shd w:val="clear" w:color="auto" w:fill="F8F9FA"/>
        </w:rPr>
      </w:pPr>
      <w:r>
        <w:rPr>
          <w:rFonts w:ascii="Times New Roman" w:eastAsia="Times New Roman" w:hAnsi="Times New Roman" w:cs="Times New Roman"/>
          <w:color w:val="222222"/>
          <w:sz w:val="24"/>
          <w:szCs w:val="24"/>
          <w:shd w:val="clear" w:color="auto" w:fill="F8F9FA"/>
        </w:rPr>
        <w:t>Before the course starts, a detailed plan is drawn up in consultation with the examiner. Th</w:t>
      </w:r>
      <w:r w:rsidR="006D3192">
        <w:rPr>
          <w:rFonts w:ascii="Times New Roman" w:eastAsia="Times New Roman" w:hAnsi="Times New Roman" w:cs="Times New Roman"/>
          <w:color w:val="222222"/>
          <w:sz w:val="24"/>
          <w:szCs w:val="24"/>
          <w:shd w:val="clear" w:color="auto" w:fill="F8F9FA"/>
        </w:rPr>
        <w:t>e plan must be approved by the Program manager / M</w:t>
      </w:r>
      <w:r>
        <w:rPr>
          <w:rFonts w:ascii="Times New Roman" w:eastAsia="Times New Roman" w:hAnsi="Times New Roman" w:cs="Times New Roman"/>
          <w:color w:val="222222"/>
          <w:sz w:val="24"/>
          <w:szCs w:val="24"/>
          <w:shd w:val="clear" w:color="auto" w:fill="F8F9FA"/>
        </w:rPr>
        <w:t>aster director before it is sent to the relevant program planner at the Program Service for course reg</w:t>
      </w:r>
      <w:r w:rsidR="006D3192">
        <w:rPr>
          <w:rFonts w:ascii="Times New Roman" w:eastAsia="Times New Roman" w:hAnsi="Times New Roman" w:cs="Times New Roman"/>
          <w:color w:val="222222"/>
          <w:sz w:val="24"/>
          <w:szCs w:val="24"/>
          <w:shd w:val="clear" w:color="auto" w:fill="F8F9FA"/>
        </w:rPr>
        <w:t>istration. For the M</w:t>
      </w:r>
      <w:r>
        <w:rPr>
          <w:rFonts w:ascii="Times New Roman" w:eastAsia="Times New Roman" w:hAnsi="Times New Roman" w:cs="Times New Roman"/>
          <w:color w:val="222222"/>
          <w:sz w:val="24"/>
          <w:szCs w:val="24"/>
          <w:shd w:val="clear" w:color="auto" w:fill="F8F9FA"/>
        </w:rPr>
        <w:t>aster's student, the application is sent to the LTH Office / International Office. Following an approved plan, a message is sent to the Ladok administrator at the relevant institution. The student is registered on the course by the department. A detailed plan must be written together with the examiner and it must be approved by the Board of Education. The course registration will be made on the course code tied to the chosen subject, not on KKK000.</w:t>
      </w:r>
    </w:p>
    <w:p w14:paraId="5F9683DF" w14:textId="77777777" w:rsidR="00524B9E" w:rsidRPr="00C24054" w:rsidRDefault="00524B9E" w:rsidP="00D655A7">
      <w:pPr>
        <w:spacing w:line="240" w:lineRule="auto"/>
        <w:ind w:leftChars="0" w:left="0" w:firstLineChars="0" w:firstLine="0"/>
        <w:jc w:val="both"/>
        <w:rPr>
          <w:rFonts w:ascii="Times New Roman" w:eastAsia="Times New Roman" w:hAnsi="Times New Roman" w:cs="Times New Roman"/>
          <w:sz w:val="24"/>
          <w:szCs w:val="24"/>
        </w:rPr>
      </w:pPr>
    </w:p>
    <w:p w14:paraId="2C4DF25E" w14:textId="76C1B90F" w:rsidR="00524B9E" w:rsidRPr="00C24054" w:rsidRDefault="00D655A7" w:rsidP="00D655A7">
      <w:pPr>
        <w:spacing w:line="240" w:lineRule="auto"/>
        <w:ind w:leftChars="0" w:left="2" w:hanging="2"/>
        <w:jc w:val="both"/>
        <w:rPr>
          <w:rFonts w:ascii="Times New Roman" w:eastAsia="Times New Roman" w:hAnsi="Times New Roman" w:cs="Times New Roman"/>
          <w:color w:val="222222"/>
          <w:sz w:val="24"/>
          <w:szCs w:val="24"/>
          <w:shd w:val="clear" w:color="auto" w:fill="F8F9FA"/>
        </w:rPr>
      </w:pPr>
      <w:r>
        <w:rPr>
          <w:rFonts w:ascii="Times New Roman" w:eastAsia="Times New Roman" w:hAnsi="Times New Roman" w:cs="Times New Roman"/>
          <w:b/>
          <w:bCs/>
          <w:color w:val="222222"/>
          <w:sz w:val="24"/>
          <w:szCs w:val="24"/>
          <w:shd w:val="clear" w:color="auto" w:fill="F8F9FA"/>
        </w:rPr>
        <w:t>Prerequisites</w:t>
      </w:r>
      <w:r w:rsidR="00F353C3" w:rsidRPr="00C24054">
        <w:rPr>
          <w:rFonts w:ascii="Times New Roman" w:eastAsia="Times New Roman" w:hAnsi="Times New Roman" w:cs="Times New Roman"/>
          <w:b/>
          <w:bCs/>
          <w:color w:val="222222"/>
          <w:sz w:val="24"/>
          <w:szCs w:val="24"/>
          <w:shd w:val="clear" w:color="auto" w:fill="F8F9FA"/>
        </w:rPr>
        <w:t>:</w:t>
      </w:r>
      <w:r w:rsidR="00F353C3" w:rsidRPr="00C24054">
        <w:rPr>
          <w:rFonts w:ascii="Times New Roman" w:eastAsia="Times New Roman" w:hAnsi="Times New Roman" w:cs="Times New Roman"/>
          <w:color w:val="222222"/>
          <w:sz w:val="24"/>
          <w:szCs w:val="24"/>
          <w:shd w:val="clear" w:color="auto" w:fill="F8F9FA"/>
        </w:rPr>
        <w:t xml:space="preserve"> at least 160 credits B4 and K4 (at least 45 credits for master's students), basic course in the corresponding subject (s) and completed basic block. Course coordinator checks the prerequisite knowledge via Ladok (www.start.ladok.se).</w:t>
      </w:r>
    </w:p>
    <w:p w14:paraId="4557D4F8" w14:textId="649AC93C" w:rsidR="00524B9E" w:rsidRPr="00C24054" w:rsidRDefault="00524B9E" w:rsidP="00D655A7">
      <w:pPr>
        <w:spacing w:line="240" w:lineRule="auto"/>
        <w:ind w:leftChars="0" w:left="2" w:hanging="2"/>
        <w:jc w:val="both"/>
        <w:rPr>
          <w:rFonts w:ascii="Times New Roman" w:hAnsi="Times New Roman" w:cs="Times New Roman"/>
          <w:sz w:val="24"/>
          <w:szCs w:val="24"/>
        </w:rPr>
      </w:pPr>
    </w:p>
    <w:p w14:paraId="5591F93F" w14:textId="6D1FE303" w:rsidR="00524B9E" w:rsidRDefault="00D655A7">
      <w:pPr>
        <w:shd w:val="clear" w:color="auto" w:fill="FFFFFF"/>
        <w:spacing w:line="240" w:lineRule="auto"/>
        <w:ind w:left="0" w:hanging="2"/>
        <w:rPr>
          <w:rFonts w:ascii="Times New Roman" w:eastAsia="Times New Roman" w:hAnsi="Times New Roman" w:cs="Times New Roman"/>
          <w:color w:val="000000"/>
          <w:sz w:val="19"/>
          <w:szCs w:val="19"/>
        </w:rPr>
      </w:pPr>
      <w:r>
        <w:rPr>
          <w:rFonts w:ascii="Times New Roman" w:eastAsia="Times New Roman" w:hAnsi="Times New Roman" w:cs="Times New Roman"/>
          <w:b/>
          <w:color w:val="000000"/>
          <w:sz w:val="19"/>
          <w:szCs w:val="19"/>
        </w:rPr>
        <w:t>To be filled by</w:t>
      </w:r>
      <w:r w:rsidR="00F353C3">
        <w:rPr>
          <w:rFonts w:ascii="Times New Roman" w:eastAsia="Times New Roman" w:hAnsi="Times New Roman" w:cs="Times New Roman"/>
          <w:b/>
          <w:color w:val="000000"/>
          <w:sz w:val="19"/>
          <w:szCs w:val="19"/>
        </w:rPr>
        <w:t xml:space="preserve"> </w:t>
      </w:r>
      <w:r>
        <w:rPr>
          <w:rFonts w:ascii="Times New Roman" w:eastAsia="Times New Roman" w:hAnsi="Times New Roman" w:cs="Times New Roman"/>
          <w:b/>
          <w:color w:val="000000"/>
          <w:sz w:val="19"/>
          <w:szCs w:val="19"/>
        </w:rPr>
        <w:t>course responsible</w:t>
      </w:r>
      <w:r w:rsidR="00F353C3">
        <w:rPr>
          <w:rFonts w:ascii="Times New Roman" w:eastAsia="Times New Roman" w:hAnsi="Times New Roman" w:cs="Times New Roman"/>
          <w:b/>
          <w:color w:val="000000"/>
          <w:sz w:val="19"/>
          <w:szCs w:val="19"/>
        </w:rPr>
        <w:t>/</w:t>
      </w:r>
      <w:r>
        <w:rPr>
          <w:rFonts w:ascii="Times New Roman" w:eastAsia="Times New Roman" w:hAnsi="Times New Roman" w:cs="Times New Roman"/>
          <w:b/>
          <w:color w:val="000000"/>
          <w:sz w:val="19"/>
          <w:szCs w:val="19"/>
        </w:rPr>
        <w:t>examiner</w:t>
      </w:r>
      <w:r w:rsidR="00F353C3">
        <w:rPr>
          <w:rFonts w:ascii="Times New Roman" w:eastAsia="Times New Roman" w:hAnsi="Times New Roman" w:cs="Times New Roman"/>
          <w:b/>
          <w:color w:val="000000"/>
          <w:sz w:val="19"/>
          <w:szCs w:val="19"/>
        </w:rPr>
        <w:t>:</w:t>
      </w:r>
    </w:p>
    <w:tbl>
      <w:tblPr>
        <w:tblStyle w:val="a"/>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114"/>
        <w:gridCol w:w="1560"/>
        <w:gridCol w:w="2475"/>
      </w:tblGrid>
      <w:tr w:rsidR="00524B9E" w14:paraId="3541236E" w14:textId="77777777" w:rsidTr="007564CD">
        <w:tc>
          <w:tcPr>
            <w:tcW w:w="1526" w:type="dxa"/>
          </w:tcPr>
          <w:p w14:paraId="7DC027F4" w14:textId="77777777" w:rsidR="00524B9E" w:rsidRDefault="00F353C3">
            <w:pPr>
              <w:pBdr>
                <w:top w:val="nil"/>
                <w:left w:val="nil"/>
                <w:bottom w:val="nil"/>
                <w:right w:val="nil"/>
                <w:between w:val="nil"/>
              </w:pBdr>
              <w:spacing w:line="240" w:lineRule="auto"/>
              <w:ind w:left="0" w:hanging="2"/>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Course code</w:t>
            </w:r>
          </w:p>
          <w:p w14:paraId="4FC9B386"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sz w:val="16"/>
                <w:szCs w:val="16"/>
              </w:rPr>
            </w:pPr>
          </w:p>
          <w:p w14:paraId="07F90D80" w14:textId="5EF9339C" w:rsidR="00524B9E" w:rsidRPr="008D5967" w:rsidRDefault="007564CD">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KBTN15</w:t>
            </w:r>
          </w:p>
        </w:tc>
        <w:tc>
          <w:tcPr>
            <w:tcW w:w="5674" w:type="dxa"/>
            <w:gridSpan w:val="2"/>
          </w:tcPr>
          <w:p w14:paraId="04CFE051" w14:textId="77777777" w:rsidR="00524B9E" w:rsidRDefault="00F353C3">
            <w:pPr>
              <w:pBdr>
                <w:top w:val="nil"/>
                <w:left w:val="nil"/>
                <w:bottom w:val="nil"/>
                <w:right w:val="nil"/>
                <w:between w:val="nil"/>
              </w:pBdr>
              <w:spacing w:line="240" w:lineRule="auto"/>
              <w:ind w:left="0" w:hanging="2"/>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Subject</w:t>
            </w:r>
            <w:bookmarkStart w:id="0" w:name="_GoBack"/>
            <w:bookmarkEnd w:id="0"/>
          </w:p>
          <w:p w14:paraId="35DD3029"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sz w:val="16"/>
                <w:szCs w:val="16"/>
              </w:rPr>
            </w:pPr>
          </w:p>
          <w:p w14:paraId="018D593C" w14:textId="5E3BC768" w:rsidR="00524B9E" w:rsidRPr="008D5967"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475" w:type="dxa"/>
          </w:tcPr>
          <w:p w14:paraId="26A4F916" w14:textId="29489FBE" w:rsidR="00524B9E" w:rsidRDefault="00A7650A" w:rsidP="00A7650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Semester (as the course is followed</w:t>
            </w:r>
            <w:r w:rsidR="00F353C3">
              <w:rPr>
                <w:rFonts w:ascii="Times New Roman" w:eastAsia="Times New Roman" w:hAnsi="Times New Roman" w:cs="Times New Roman"/>
                <w:b/>
                <w:color w:val="222222"/>
                <w:sz w:val="20"/>
                <w:szCs w:val="20"/>
                <w:shd w:val="clear" w:color="auto" w:fill="F8F9FA"/>
              </w:rPr>
              <w:t>)</w:t>
            </w:r>
          </w:p>
          <w:p w14:paraId="21F493DE"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sz w:val="16"/>
                <w:szCs w:val="16"/>
              </w:rPr>
            </w:pPr>
          </w:p>
          <w:p w14:paraId="3ED96694" w14:textId="77777777" w:rsidR="00524B9E" w:rsidRPr="008D5967" w:rsidRDefault="00F353C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8D5967">
              <w:rPr>
                <w:rFonts w:ascii="Times New Roman" w:eastAsia="Times New Roman" w:hAnsi="Times New Roman" w:cs="Times New Roman"/>
                <w:sz w:val="20"/>
                <w:szCs w:val="20"/>
              </w:rPr>
              <w:t>Autumn 2020</w:t>
            </w:r>
          </w:p>
        </w:tc>
      </w:tr>
      <w:tr w:rsidR="00524B9E" w14:paraId="09B3885C" w14:textId="77777777" w:rsidTr="007564CD">
        <w:tc>
          <w:tcPr>
            <w:tcW w:w="1526" w:type="dxa"/>
          </w:tcPr>
          <w:p w14:paraId="1EF90516" w14:textId="77777777" w:rsidR="00524B9E" w:rsidRDefault="00F353C3">
            <w:pPr>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Program</w:t>
            </w:r>
          </w:p>
          <w:p w14:paraId="5244D377" w14:textId="77777777" w:rsidR="00524B9E" w:rsidRPr="008D5967" w:rsidRDefault="00F353C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8D5967">
              <w:rPr>
                <w:rFonts w:ascii="Times New Roman" w:eastAsia="Times New Roman" w:hAnsi="Times New Roman" w:cs="Times New Roman"/>
                <w:sz w:val="20"/>
                <w:szCs w:val="20"/>
              </w:rPr>
              <w:t>Biotechnology</w:t>
            </w:r>
          </w:p>
        </w:tc>
        <w:tc>
          <w:tcPr>
            <w:tcW w:w="5674" w:type="dxa"/>
            <w:gridSpan w:val="2"/>
          </w:tcPr>
          <w:p w14:paraId="35715818" w14:textId="240B7D73" w:rsidR="00524B9E" w:rsidRDefault="00F353C3" w:rsidP="00A7650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Name</w:t>
            </w:r>
          </w:p>
          <w:p w14:paraId="584D5EB8" w14:textId="142AC6DA" w:rsidR="00524B9E" w:rsidRPr="008D5967"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475" w:type="dxa"/>
          </w:tcPr>
          <w:p w14:paraId="2B37960E" w14:textId="67D85CD2" w:rsidR="00524B9E" w:rsidRDefault="00F353C3">
            <w:pPr>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Personal Number</w:t>
            </w:r>
          </w:p>
          <w:p w14:paraId="0E846F6E" w14:textId="481B6699"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524B9E" w14:paraId="77ED1162" w14:textId="77777777">
        <w:tc>
          <w:tcPr>
            <w:tcW w:w="5640" w:type="dxa"/>
            <w:gridSpan w:val="2"/>
          </w:tcPr>
          <w:p w14:paraId="4782EA24" w14:textId="59DA162D" w:rsidR="00524B9E" w:rsidRDefault="00A7650A">
            <w:pPr>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Course responsible/Examiner</w:t>
            </w:r>
          </w:p>
          <w:p w14:paraId="045D542D" w14:textId="2150CB16"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35" w:type="dxa"/>
            <w:gridSpan w:val="2"/>
          </w:tcPr>
          <w:p w14:paraId="0B7307CF" w14:textId="013AE4F3" w:rsidR="00524B9E" w:rsidRDefault="00F353C3" w:rsidP="001C7538">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Expected prior knowledge</w:t>
            </w:r>
          </w:p>
          <w:p w14:paraId="56FF5249"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sz w:val="18"/>
                <w:szCs w:val="18"/>
              </w:rPr>
            </w:pPr>
          </w:p>
          <w:p w14:paraId="1C049C4E" w14:textId="250FF5FB" w:rsidR="00524B9E" w:rsidRPr="008D5967" w:rsidRDefault="00A12201">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sidRPr="008D5967">
              <w:rPr>
                <w:rFonts w:ascii="Times New Roman" w:eastAsia="Times New Roman" w:hAnsi="Times New Roman" w:cs="Times New Roman"/>
                <w:color w:val="000000"/>
                <w:sz w:val="20"/>
                <w:szCs w:val="20"/>
              </w:rPr>
              <w:t xml:space="preserve">45 hp </w:t>
            </w:r>
          </w:p>
        </w:tc>
      </w:tr>
      <w:tr w:rsidR="00524B9E" w14:paraId="45B2FC4D" w14:textId="77777777">
        <w:tc>
          <w:tcPr>
            <w:tcW w:w="9675" w:type="dxa"/>
            <w:gridSpan w:val="4"/>
          </w:tcPr>
          <w:p w14:paraId="5CC0CD84" w14:textId="2C821684" w:rsidR="00524B9E" w:rsidRDefault="00A7650A">
            <w:pPr>
              <w:pBdr>
                <w:top w:val="nil"/>
                <w:left w:val="nil"/>
                <w:bottom w:val="nil"/>
                <w:right w:val="nil"/>
                <w:between w:val="nil"/>
              </w:pBdr>
              <w:spacing w:line="240" w:lineRule="auto"/>
              <w:ind w:left="0" w:hanging="2"/>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Supervisor if</w:t>
            </w:r>
            <w:r w:rsidR="00F353C3">
              <w:rPr>
                <w:rFonts w:ascii="Times New Roman" w:eastAsia="Times New Roman" w:hAnsi="Times New Roman" w:cs="Times New Roman"/>
                <w:b/>
                <w:color w:val="222222"/>
                <w:sz w:val="20"/>
                <w:szCs w:val="20"/>
                <w:shd w:val="clear" w:color="auto" w:fill="F8F9FA"/>
              </w:rPr>
              <w:t xml:space="preserve"> other than examiner</w:t>
            </w:r>
          </w:p>
          <w:p w14:paraId="6B9936F6"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sz w:val="16"/>
                <w:szCs w:val="16"/>
              </w:rPr>
            </w:pPr>
          </w:p>
          <w:p w14:paraId="6FDE7ECA" w14:textId="7C91E3F5"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7E85E59E" w14:textId="5E2F2DC1" w:rsidR="00524B9E" w:rsidRDefault="0060635C">
      <w:p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Times New Roman" w:eastAsia="Times New Roman" w:hAnsi="Times New Roman" w:cs="Times New Roman"/>
          <w:b/>
          <w:color w:val="000000"/>
          <w:sz w:val="19"/>
          <w:szCs w:val="19"/>
        </w:rPr>
        <w:br/>
      </w:r>
      <w:r w:rsidR="00F353C3">
        <w:rPr>
          <w:rFonts w:ascii="Times New Roman" w:eastAsia="Times New Roman" w:hAnsi="Times New Roman" w:cs="Times New Roman"/>
          <w:b/>
          <w:color w:val="000000"/>
          <w:sz w:val="19"/>
          <w:szCs w:val="19"/>
        </w:rPr>
        <w:t>De</w:t>
      </w:r>
      <w:r w:rsidR="00F353C3">
        <w:rPr>
          <w:rFonts w:ascii="Times New Roman" w:eastAsia="Times New Roman" w:hAnsi="Times New Roman" w:cs="Times New Roman"/>
          <w:b/>
          <w:sz w:val="19"/>
          <w:szCs w:val="19"/>
        </w:rPr>
        <w:t>tailed plan</w:t>
      </w:r>
    </w:p>
    <w:tbl>
      <w:tblPr>
        <w:tblStyle w:val="a0"/>
        <w:tblW w:w="959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1"/>
      </w:tblGrid>
      <w:tr w:rsidR="00524B9E" w14:paraId="29661776" w14:textId="77777777" w:rsidTr="007564CD">
        <w:trPr>
          <w:trHeight w:val="545"/>
        </w:trPr>
        <w:tc>
          <w:tcPr>
            <w:tcW w:w="9591" w:type="dxa"/>
          </w:tcPr>
          <w:p w14:paraId="71C6E1D2" w14:textId="77777777" w:rsidR="00524B9E" w:rsidRPr="008D5967" w:rsidRDefault="00F353C3" w:rsidP="008D5967">
            <w:pPr>
              <w:ind w:left="0" w:hanging="2"/>
              <w:rPr>
                <w:rFonts w:ascii="Times New Roman" w:eastAsia="Times New Roman" w:hAnsi="Times New Roman" w:cs="Times New Roman"/>
                <w:b/>
              </w:rPr>
            </w:pPr>
            <w:r w:rsidRPr="008D5967">
              <w:rPr>
                <w:rFonts w:ascii="Times New Roman" w:eastAsia="Times New Roman" w:hAnsi="Times New Roman" w:cs="Times New Roman"/>
                <w:b/>
              </w:rPr>
              <w:t>Purpose</w:t>
            </w:r>
          </w:p>
          <w:p w14:paraId="75D22634" w14:textId="77777777" w:rsidR="00524B9E" w:rsidRDefault="00F353C3">
            <w:pPr>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To provide in depth knowledge and skills in:</w:t>
            </w:r>
          </w:p>
          <w:p w14:paraId="0847110F" w14:textId="77777777" w:rsidR="00524B9E" w:rsidRDefault="00524B9E" w:rsidP="00A12201">
            <w:pPr>
              <w:spacing w:before="240" w:after="240"/>
              <w:ind w:left="0" w:hanging="2"/>
              <w:rPr>
                <w:rFonts w:ascii="Times New Roman" w:eastAsia="Times New Roman" w:hAnsi="Times New Roman" w:cs="Times New Roman"/>
                <w:b/>
                <w:sz w:val="20"/>
                <w:szCs w:val="20"/>
              </w:rPr>
            </w:pPr>
          </w:p>
        </w:tc>
      </w:tr>
      <w:tr w:rsidR="00524B9E" w14:paraId="52275D3C" w14:textId="77777777" w:rsidTr="007564CD">
        <w:trPr>
          <w:trHeight w:val="2641"/>
        </w:trPr>
        <w:tc>
          <w:tcPr>
            <w:tcW w:w="9591" w:type="dxa"/>
          </w:tcPr>
          <w:p w14:paraId="4C9EC762" w14:textId="77777777" w:rsidR="00524B9E" w:rsidRPr="008D5967" w:rsidRDefault="00F353C3" w:rsidP="008D5967">
            <w:pPr>
              <w:pBdr>
                <w:top w:val="nil"/>
                <w:left w:val="nil"/>
                <w:bottom w:val="nil"/>
                <w:right w:val="nil"/>
                <w:between w:val="nil"/>
              </w:pBdr>
              <w:spacing w:line="240" w:lineRule="auto"/>
              <w:ind w:left="0" w:hanging="2"/>
              <w:rPr>
                <w:rFonts w:ascii="Times New Roman" w:eastAsia="Times New Roman" w:hAnsi="Times New Roman" w:cs="Times New Roman"/>
                <w:b/>
              </w:rPr>
            </w:pPr>
            <w:r w:rsidRPr="008D5967">
              <w:rPr>
                <w:rFonts w:ascii="Times New Roman" w:eastAsia="Times New Roman" w:hAnsi="Times New Roman" w:cs="Times New Roman"/>
                <w:b/>
              </w:rPr>
              <w:t>Goal</w:t>
            </w:r>
          </w:p>
          <w:p w14:paraId="0253D951" w14:textId="71EF18A8" w:rsidR="00524B9E" w:rsidRDefault="00F353C3">
            <w:pPr>
              <w:numPr>
                <w:ilvl w:val="0"/>
                <w:numId w:val="1"/>
              </w:numPr>
              <w:spacing w:line="308"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222222"/>
                <w:sz w:val="20"/>
                <w:szCs w:val="20"/>
                <w:shd w:val="clear" w:color="auto" w:fill="F8F9FA"/>
              </w:rPr>
              <w:t>Knowledge and understanding- For a passing grade the student must:</w:t>
            </w:r>
            <w:r>
              <w:rPr>
                <w:rFonts w:ascii="Times New Roman" w:eastAsia="Times New Roman" w:hAnsi="Times New Roman" w:cs="Times New Roman"/>
                <w:sz w:val="24"/>
                <w:szCs w:val="24"/>
              </w:rPr>
              <w:t xml:space="preserve"> </w:t>
            </w:r>
          </w:p>
          <w:p w14:paraId="65C49C51" w14:textId="217DB064" w:rsidR="00524B9E" w:rsidRDefault="00F353C3">
            <w:pPr>
              <w:numPr>
                <w:ilvl w:val="0"/>
                <w:numId w:val="1"/>
              </w:numPr>
              <w:spacing w:line="308" w:lineRule="auto"/>
              <w:ind w:left="0" w:hanging="2"/>
              <w:rPr>
                <w:rFonts w:ascii="Times New Roman" w:eastAsia="Times New Roman" w:hAnsi="Times New Roman" w:cs="Times New Roman"/>
                <w:color w:val="222222"/>
                <w:sz w:val="24"/>
                <w:szCs w:val="24"/>
                <w:shd w:val="clear" w:color="auto" w:fill="F8F9FA"/>
              </w:rPr>
            </w:pPr>
            <w:r>
              <w:rPr>
                <w:rFonts w:ascii="Times New Roman" w:eastAsia="Times New Roman" w:hAnsi="Times New Roman" w:cs="Times New Roman"/>
                <w:b/>
                <w:color w:val="222222"/>
                <w:sz w:val="20"/>
                <w:szCs w:val="20"/>
                <w:shd w:val="clear" w:color="auto" w:fill="F8F9FA"/>
              </w:rPr>
              <w:t xml:space="preserve">Skills and abilities- For a passing grade the student must: </w:t>
            </w:r>
          </w:p>
          <w:p w14:paraId="42ADA97E" w14:textId="75AB7374" w:rsidR="00524B9E" w:rsidRDefault="00F353C3">
            <w:pPr>
              <w:numPr>
                <w:ilvl w:val="0"/>
                <w:numId w:val="1"/>
              </w:numPr>
              <w:spacing w:line="308" w:lineRule="auto"/>
              <w:ind w:left="0" w:hanging="2"/>
              <w:rPr>
                <w:rFonts w:ascii="Times New Roman" w:eastAsia="Times New Roman" w:hAnsi="Times New Roman" w:cs="Times New Roman"/>
                <w:color w:val="222222"/>
                <w:sz w:val="24"/>
                <w:szCs w:val="24"/>
                <w:shd w:val="clear" w:color="auto" w:fill="F8F9FA"/>
              </w:rPr>
            </w:pPr>
            <w:r>
              <w:rPr>
                <w:rFonts w:ascii="Times New Roman" w:eastAsia="Times New Roman" w:hAnsi="Times New Roman" w:cs="Times New Roman"/>
                <w:b/>
                <w:color w:val="222222"/>
                <w:sz w:val="20"/>
                <w:szCs w:val="20"/>
                <w:shd w:val="clear" w:color="auto" w:fill="F8F9FA"/>
              </w:rPr>
              <w:t>Assessment ability and attitude- For a passing grade the student must:</w:t>
            </w:r>
            <w:r>
              <w:rPr>
                <w:rFonts w:ascii="Times New Roman" w:eastAsia="Times New Roman" w:hAnsi="Times New Roman" w:cs="Times New Roman"/>
                <w:color w:val="222222"/>
                <w:sz w:val="24"/>
                <w:szCs w:val="24"/>
                <w:shd w:val="clear" w:color="auto" w:fill="F8F9FA"/>
              </w:rPr>
              <w:t xml:space="preserve"> </w:t>
            </w:r>
          </w:p>
          <w:p w14:paraId="1B4C1DFE" w14:textId="77777777" w:rsidR="00524B9E" w:rsidRDefault="00F353C3">
            <w:pPr>
              <w:spacing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 </w:t>
            </w:r>
          </w:p>
        </w:tc>
      </w:tr>
      <w:tr w:rsidR="00524B9E" w14:paraId="3CBCA7F6" w14:textId="77777777" w:rsidTr="007564CD">
        <w:trPr>
          <w:trHeight w:val="716"/>
        </w:trPr>
        <w:tc>
          <w:tcPr>
            <w:tcW w:w="9591" w:type="dxa"/>
          </w:tcPr>
          <w:p w14:paraId="4B3096F8" w14:textId="77777777" w:rsidR="00524B9E" w:rsidRPr="008D5967" w:rsidRDefault="00F353C3" w:rsidP="008D5967">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8D5967">
              <w:rPr>
                <w:rFonts w:ascii="Times New Roman" w:eastAsia="Times New Roman" w:hAnsi="Times New Roman" w:cs="Times New Roman"/>
                <w:b/>
              </w:rPr>
              <w:t>Content</w:t>
            </w:r>
          </w:p>
          <w:p w14:paraId="221C8F92" w14:textId="726DDF65" w:rsidR="00524B9E" w:rsidRDefault="00F353C3" w:rsidP="00A7650A">
            <w:pPr>
              <w:numPr>
                <w:ilvl w:val="0"/>
                <w:numId w:val="3"/>
              </w:numPr>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 xml:space="preserve"> </w:t>
            </w:r>
          </w:p>
        </w:tc>
      </w:tr>
      <w:tr w:rsidR="00524B9E" w14:paraId="0E048705" w14:textId="77777777" w:rsidTr="007564CD">
        <w:trPr>
          <w:trHeight w:val="645"/>
        </w:trPr>
        <w:tc>
          <w:tcPr>
            <w:tcW w:w="9591" w:type="dxa"/>
          </w:tcPr>
          <w:p w14:paraId="2C844CA1" w14:textId="77777777" w:rsidR="00524B9E" w:rsidRPr="008D5967" w:rsidRDefault="00F353C3" w:rsidP="008D5967">
            <w:pPr>
              <w:pBdr>
                <w:top w:val="nil"/>
                <w:left w:val="nil"/>
                <w:bottom w:val="nil"/>
                <w:right w:val="nil"/>
                <w:between w:val="nil"/>
              </w:pBdr>
              <w:spacing w:line="240" w:lineRule="auto"/>
              <w:ind w:left="0" w:hanging="2"/>
              <w:rPr>
                <w:rFonts w:ascii="Times New Roman" w:eastAsia="Times New Roman" w:hAnsi="Times New Roman" w:cs="Times New Roman"/>
                <w:b/>
              </w:rPr>
            </w:pPr>
            <w:r w:rsidRPr="008D5967">
              <w:rPr>
                <w:rFonts w:ascii="Times New Roman" w:eastAsia="Times New Roman" w:hAnsi="Times New Roman" w:cs="Times New Roman"/>
                <w:b/>
              </w:rPr>
              <w:t>Literature</w:t>
            </w:r>
          </w:p>
          <w:p w14:paraId="201984B3" w14:textId="77777777" w:rsidR="00524B9E" w:rsidRDefault="00524B9E" w:rsidP="00A12201">
            <w:pPr>
              <w:numPr>
                <w:ilvl w:val="0"/>
                <w:numId w:val="2"/>
              </w:numPr>
              <w:ind w:left="0" w:hanging="2"/>
              <w:rPr>
                <w:rFonts w:ascii="Times New Roman" w:eastAsia="Times New Roman" w:hAnsi="Times New Roman" w:cs="Times New Roman"/>
                <w:b/>
                <w:sz w:val="24"/>
                <w:szCs w:val="24"/>
              </w:rPr>
            </w:pPr>
            <w:bookmarkStart w:id="1" w:name="_heading=h.bqsl6o9qqdiw" w:colFirst="0" w:colLast="0"/>
            <w:bookmarkEnd w:id="1"/>
          </w:p>
        </w:tc>
      </w:tr>
      <w:tr w:rsidR="00524B9E" w14:paraId="60DBCB45" w14:textId="77777777" w:rsidTr="007564CD">
        <w:trPr>
          <w:trHeight w:val="336"/>
        </w:trPr>
        <w:tc>
          <w:tcPr>
            <w:tcW w:w="9591" w:type="dxa"/>
          </w:tcPr>
          <w:p w14:paraId="5EBC82F0" w14:textId="77777777" w:rsidR="00524B9E" w:rsidRPr="008D5967" w:rsidRDefault="00F353C3" w:rsidP="008D5967">
            <w:pPr>
              <w:pBdr>
                <w:top w:val="nil"/>
                <w:left w:val="nil"/>
                <w:bottom w:val="nil"/>
                <w:right w:val="nil"/>
                <w:between w:val="nil"/>
              </w:pBdr>
              <w:spacing w:line="240" w:lineRule="auto"/>
              <w:ind w:left="0" w:hanging="2"/>
              <w:rPr>
                <w:rFonts w:ascii="Times New Roman" w:eastAsia="Times New Roman" w:hAnsi="Times New Roman" w:cs="Times New Roman"/>
                <w:b/>
                <w:color w:val="000000"/>
              </w:rPr>
            </w:pPr>
            <w:r w:rsidRPr="008D5967">
              <w:rPr>
                <w:rFonts w:ascii="Times New Roman" w:eastAsia="Times New Roman" w:hAnsi="Times New Roman" w:cs="Times New Roman"/>
                <w:b/>
                <w:color w:val="000000"/>
              </w:rPr>
              <w:t>Examination</w:t>
            </w:r>
          </w:p>
          <w:p w14:paraId="00F80CE7" w14:textId="685CF481" w:rsidR="00524B9E" w:rsidRDefault="00F353C3">
            <w:pPr>
              <w:spacing w:line="308" w:lineRule="auto"/>
              <w:ind w:left="0" w:hanging="2"/>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 xml:space="preserve">Oral and written reporting, Grading scale: </w:t>
            </w:r>
            <w:r w:rsidR="0060635C">
              <w:rPr>
                <w:rFonts w:ascii="Times New Roman" w:eastAsia="Times New Roman" w:hAnsi="Times New Roman" w:cs="Times New Roman"/>
                <w:b/>
                <w:color w:val="222222"/>
                <w:sz w:val="20"/>
                <w:szCs w:val="20"/>
                <w:shd w:val="clear" w:color="auto" w:fill="F8F9FA"/>
              </w:rPr>
              <w:t>G/</w:t>
            </w:r>
            <w:r>
              <w:rPr>
                <w:rFonts w:ascii="Times New Roman" w:eastAsia="Times New Roman" w:hAnsi="Times New Roman" w:cs="Times New Roman"/>
                <w:b/>
                <w:color w:val="222222"/>
                <w:sz w:val="20"/>
                <w:szCs w:val="20"/>
                <w:shd w:val="clear" w:color="auto" w:fill="F8F9FA"/>
              </w:rPr>
              <w:t>UG</w:t>
            </w:r>
          </w:p>
          <w:p w14:paraId="5AD2B7A3" w14:textId="77777777" w:rsidR="00524B9E" w:rsidRDefault="00524B9E" w:rsidP="00A12201">
            <w:pPr>
              <w:spacing w:line="308" w:lineRule="auto"/>
              <w:ind w:left="0" w:hanging="2"/>
              <w:rPr>
                <w:rFonts w:ascii="Times New Roman" w:eastAsia="Times New Roman" w:hAnsi="Times New Roman" w:cs="Times New Roman"/>
              </w:rPr>
            </w:pPr>
          </w:p>
        </w:tc>
      </w:tr>
    </w:tbl>
    <w:p w14:paraId="6B11F4D9"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p w14:paraId="2AEB206B" w14:textId="42A52E57" w:rsidR="00524B9E" w:rsidRDefault="00C24054">
      <w:pPr>
        <w:pBdr>
          <w:top w:val="nil"/>
          <w:left w:val="nil"/>
          <w:bottom w:val="nil"/>
          <w:right w:val="nil"/>
          <w:between w:val="nil"/>
        </w:pBdr>
        <w:spacing w:line="240" w:lineRule="auto"/>
        <w:ind w:left="0" w:hanging="2"/>
        <w:rPr>
          <w:rFonts w:ascii="Times New Roman" w:eastAsia="Times New Roman" w:hAnsi="Times New Roman" w:cs="Times New Roman"/>
          <w:color w:val="222222"/>
          <w:sz w:val="24"/>
          <w:szCs w:val="24"/>
          <w:shd w:val="clear" w:color="auto" w:fill="F8F9FA"/>
        </w:rPr>
      </w:pPr>
      <w:r>
        <w:rPr>
          <w:noProof/>
          <w:lang w:val="sv-SE"/>
        </w:rPr>
        <mc:AlternateContent>
          <mc:Choice Requires="wps">
            <w:drawing>
              <wp:anchor distT="0" distB="0" distL="114300" distR="114300" simplePos="0" relativeHeight="251658240" behindDoc="0" locked="0" layoutInCell="1" hidden="0" allowOverlap="1" wp14:anchorId="3D9A1338" wp14:editId="2C7A4929">
                <wp:simplePos x="0" y="0"/>
                <wp:positionH relativeFrom="column">
                  <wp:posOffset>2459355</wp:posOffset>
                </wp:positionH>
                <wp:positionV relativeFrom="paragraph">
                  <wp:posOffset>126365</wp:posOffset>
                </wp:positionV>
                <wp:extent cx="400050" cy="273050"/>
                <wp:effectExtent l="0" t="0" r="19050" b="12700"/>
                <wp:wrapSquare wrapText="bothSides" distT="0" distB="0" distL="114300" distR="114300"/>
                <wp:docPr id="1027" name="Rectangle 1027"/>
                <wp:cNvGraphicFramePr/>
                <a:graphic xmlns:a="http://schemas.openxmlformats.org/drawingml/2006/main">
                  <a:graphicData uri="http://schemas.microsoft.com/office/word/2010/wordprocessingShape">
                    <wps:wsp>
                      <wps:cNvSpPr/>
                      <wps:spPr>
                        <a:xfrm>
                          <a:off x="0" y="0"/>
                          <a:ext cx="400050" cy="273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80310F" w14:textId="29B85953" w:rsidR="008D5967" w:rsidRDefault="008D5967" w:rsidP="00A12201">
                            <w:pPr>
                              <w:spacing w:line="240" w:lineRule="auto"/>
                              <w:ind w:leftChars="0" w:left="0" w:firstLineChars="0" w:firstLine="0"/>
                            </w:pPr>
                          </w:p>
                          <w:p w14:paraId="1CE6D13C" w14:textId="77777777" w:rsidR="008D5967" w:rsidRDefault="008D5967">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9A1338" id="Rectangle 1027" o:spid="_x0000_s1026" style="position:absolute;margin-left:193.65pt;margin-top:9.95pt;width:31.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">
                <v:stroke startarrowwidth="narrow" startarrowlength="short" endarrowwidth="narrow" endarrowlength="short"/>
                <v:textbox inset="2.53958mm,1.2694mm,2.53958mm,1.2694mm">
                  <w:txbxContent>
                    <w:p w14:paraId="3C80310F" w14:textId="29B85953" w:rsidR="008D5967" w:rsidRDefault="008D5967" w:rsidP="00A12201">
                      <w:pPr>
                        <w:spacing w:line="240" w:lineRule="auto"/>
                        <w:ind w:leftChars="0" w:left="0" w:firstLineChars="0" w:firstLine="0"/>
                      </w:pPr>
                    </w:p>
                    <w:p w14:paraId="1CE6D13C" w14:textId="77777777" w:rsidR="008D5967" w:rsidRDefault="008D5967">
                      <w:pPr>
                        <w:spacing w:line="240" w:lineRule="auto"/>
                        <w:ind w:left="0" w:hanging="2"/>
                      </w:pPr>
                    </w:p>
                  </w:txbxContent>
                </v:textbox>
                <w10:wrap type="square"/>
              </v:rect>
            </w:pict>
          </mc:Fallback>
        </mc:AlternateContent>
      </w:r>
      <w:r w:rsidR="00F353C3">
        <w:rPr>
          <w:rFonts w:ascii="Times New Roman" w:eastAsia="Times New Roman" w:hAnsi="Times New Roman" w:cs="Times New Roman"/>
          <w:color w:val="222222"/>
          <w:sz w:val="24"/>
          <w:szCs w:val="24"/>
          <w:shd w:val="clear" w:color="auto" w:fill="F8F9FA"/>
        </w:rPr>
        <w:t>Program notes:</w:t>
      </w:r>
    </w:p>
    <w:p w14:paraId="19477ED1" w14:textId="4954509B" w:rsidR="00524B9E" w:rsidRDefault="00F353C3">
      <w:pPr>
        <w:pBdr>
          <w:top w:val="nil"/>
          <w:left w:val="nil"/>
          <w:bottom w:val="nil"/>
          <w:right w:val="nil"/>
          <w:between w:val="nil"/>
        </w:pBdr>
        <w:spacing w:line="240" w:lineRule="auto"/>
        <w:ind w:left="0" w:hanging="2"/>
        <w:rPr>
          <w:rFonts w:ascii="Times New Roman" w:eastAsia="Times New Roman" w:hAnsi="Times New Roman" w:cs="Times New Roman"/>
          <w:color w:val="222222"/>
          <w:shd w:val="clear" w:color="auto" w:fill="F8F9FA"/>
        </w:rPr>
      </w:pPr>
      <w:r>
        <w:rPr>
          <w:rFonts w:ascii="Times New Roman" w:eastAsia="Times New Roman" w:hAnsi="Times New Roman" w:cs="Times New Roman"/>
          <w:color w:val="222222"/>
          <w:shd w:val="clear" w:color="auto" w:fill="F8F9FA"/>
        </w:rPr>
        <w:t>Detailed plan checked and approved</w:t>
      </w:r>
    </w:p>
    <w:p w14:paraId="66D8D883" w14:textId="77777777" w:rsidR="00524B9E" w:rsidRDefault="00524B9E">
      <w:pPr>
        <w:pBdr>
          <w:top w:val="nil"/>
          <w:left w:val="nil"/>
          <w:bottom w:val="nil"/>
          <w:right w:val="nil"/>
          <w:between w:val="nil"/>
        </w:pBdr>
        <w:spacing w:line="240" w:lineRule="auto"/>
        <w:ind w:left="0" w:hanging="2"/>
        <w:rPr>
          <w:rFonts w:ascii="Times New Roman" w:eastAsia="Times New Roman" w:hAnsi="Times New Roman" w:cs="Times New Roman"/>
          <w:sz w:val="19"/>
          <w:szCs w:val="19"/>
        </w:rPr>
      </w:pPr>
    </w:p>
    <w:tbl>
      <w:tblPr>
        <w:tblStyle w:val="a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524B9E" w14:paraId="72618018" w14:textId="77777777" w:rsidTr="007564CD">
        <w:tc>
          <w:tcPr>
            <w:tcW w:w="9606" w:type="dxa"/>
          </w:tcPr>
          <w:p w14:paraId="7C20103C" w14:textId="77777777" w:rsidR="00524B9E" w:rsidRDefault="0009393C" w:rsidP="00A1220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2201">
              <w:rPr>
                <w:rFonts w:ascii="Times New Roman" w:eastAsia="Times New Roman" w:hAnsi="Times New Roman" w:cs="Times New Roman"/>
                <w:sz w:val="24"/>
                <w:szCs w:val="24"/>
              </w:rPr>
              <w:t xml:space="preserve">  </w:t>
            </w:r>
          </w:p>
          <w:p w14:paraId="751BD963" w14:textId="77777777" w:rsidR="00A7650A" w:rsidRDefault="00A7650A" w:rsidP="00A12201">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p>
          <w:p w14:paraId="4B32AE9C" w14:textId="76542DE7" w:rsidR="00A7650A" w:rsidRDefault="00A7650A" w:rsidP="00A1220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14:paraId="2E59A423" w14:textId="52216E5C" w:rsidR="00524B9E" w:rsidRPr="00F750BD" w:rsidRDefault="00F353C3" w:rsidP="00F750BD">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r w:rsidRPr="00C24054">
        <w:rPr>
          <w:rFonts w:ascii="Times New Roman" w:eastAsia="Times New Roman" w:hAnsi="Times New Roman" w:cs="Times New Roman"/>
          <w:color w:val="000000"/>
          <w:sz w:val="18"/>
          <w:szCs w:val="18"/>
        </w:rPr>
        <w:tab/>
      </w:r>
      <w:r w:rsidR="00A7650A">
        <w:rPr>
          <w:rFonts w:ascii="Times New Roman" w:eastAsia="Times New Roman" w:hAnsi="Times New Roman" w:cs="Times New Roman"/>
          <w:color w:val="222222"/>
          <w:sz w:val="18"/>
          <w:szCs w:val="18"/>
          <w:shd w:val="clear" w:color="auto" w:fill="F8F9FA"/>
        </w:rPr>
        <w:t xml:space="preserve">Program Leader / </w:t>
      </w:r>
      <w:r w:rsidR="00F750BD">
        <w:rPr>
          <w:rFonts w:ascii="Times New Roman" w:eastAsia="Times New Roman" w:hAnsi="Times New Roman" w:cs="Times New Roman"/>
          <w:color w:val="222222"/>
          <w:sz w:val="18"/>
          <w:szCs w:val="18"/>
          <w:shd w:val="clear" w:color="auto" w:fill="F8F9FA"/>
        </w:rPr>
        <w:t>Master Program</w:t>
      </w:r>
      <w:r w:rsidRPr="00C24054">
        <w:rPr>
          <w:rFonts w:ascii="Times New Roman" w:eastAsia="Times New Roman" w:hAnsi="Times New Roman" w:cs="Times New Roman"/>
          <w:color w:val="222222"/>
          <w:sz w:val="18"/>
          <w:szCs w:val="18"/>
          <w:shd w:val="clear" w:color="auto" w:fill="F8F9FA"/>
        </w:rPr>
        <w:t xml:space="preserve"> </w:t>
      </w:r>
      <w:r w:rsidR="00A7650A">
        <w:rPr>
          <w:rFonts w:ascii="Times New Roman" w:eastAsia="Times New Roman" w:hAnsi="Times New Roman" w:cs="Times New Roman"/>
          <w:color w:val="222222"/>
          <w:sz w:val="18"/>
          <w:szCs w:val="18"/>
          <w:shd w:val="clear" w:color="auto" w:fill="F8F9FA"/>
        </w:rPr>
        <w:t>Director</w:t>
      </w:r>
      <w:r w:rsidRPr="00C24054">
        <w:rPr>
          <w:rFonts w:ascii="Times New Roman" w:eastAsia="Times New Roman" w:hAnsi="Times New Roman" w:cs="Times New Roman"/>
          <w:color w:val="222222"/>
          <w:sz w:val="18"/>
          <w:szCs w:val="18"/>
          <w:shd w:val="clear" w:color="auto" w:fill="F8F9FA"/>
        </w:rPr>
        <w:t xml:space="preserve">      </w:t>
      </w:r>
      <w:r w:rsidR="00F750BD">
        <w:rPr>
          <w:rFonts w:ascii="Times New Roman" w:eastAsia="Times New Roman" w:hAnsi="Times New Roman" w:cs="Times New Roman"/>
          <w:color w:val="222222"/>
          <w:sz w:val="18"/>
          <w:szCs w:val="18"/>
          <w:shd w:val="clear" w:color="auto" w:fill="F8F9FA"/>
        </w:rPr>
        <w:t xml:space="preserve">               </w:t>
      </w:r>
      <w:r w:rsidRPr="00C24054">
        <w:rPr>
          <w:rFonts w:ascii="Times New Roman" w:eastAsia="Times New Roman" w:hAnsi="Times New Roman" w:cs="Times New Roman"/>
          <w:color w:val="222222"/>
          <w:sz w:val="18"/>
          <w:szCs w:val="18"/>
          <w:shd w:val="clear" w:color="auto" w:fill="F8F9FA"/>
        </w:rPr>
        <w:t xml:space="preserve">Name </w:t>
      </w:r>
      <w:r w:rsidR="00C24054" w:rsidRPr="00C24054">
        <w:rPr>
          <w:rFonts w:ascii="Times New Roman" w:eastAsia="Times New Roman" w:hAnsi="Times New Roman" w:cs="Times New Roman"/>
          <w:color w:val="222222"/>
          <w:sz w:val="18"/>
          <w:szCs w:val="18"/>
          <w:shd w:val="clear" w:color="auto" w:fill="F8F9FA"/>
        </w:rPr>
        <w:t>Clarification</w:t>
      </w:r>
      <w:r w:rsidRPr="00C24054">
        <w:rPr>
          <w:rFonts w:ascii="Times New Roman" w:eastAsia="Times New Roman" w:hAnsi="Times New Roman" w:cs="Times New Roman"/>
          <w:color w:val="222222"/>
          <w:sz w:val="18"/>
          <w:szCs w:val="18"/>
          <w:shd w:val="clear" w:color="auto" w:fill="F8F9FA"/>
        </w:rPr>
        <w:t xml:space="preserve"> </w:t>
      </w:r>
      <w:r w:rsidR="00C24054">
        <w:rPr>
          <w:rFonts w:ascii="Times New Roman" w:eastAsia="Times New Roman" w:hAnsi="Times New Roman" w:cs="Times New Roman"/>
          <w:color w:val="222222"/>
          <w:sz w:val="18"/>
          <w:szCs w:val="18"/>
          <w:shd w:val="clear" w:color="auto" w:fill="F8F9FA"/>
        </w:rPr>
        <w:t xml:space="preserve">                </w:t>
      </w:r>
      <w:r w:rsidR="00F750BD">
        <w:rPr>
          <w:rFonts w:ascii="Times New Roman" w:eastAsia="Times New Roman" w:hAnsi="Times New Roman" w:cs="Times New Roman"/>
          <w:color w:val="222222"/>
          <w:sz w:val="18"/>
          <w:szCs w:val="18"/>
          <w:shd w:val="clear" w:color="auto" w:fill="F8F9FA"/>
        </w:rPr>
        <w:t xml:space="preserve">                               </w:t>
      </w:r>
      <w:r w:rsidRPr="00C24054">
        <w:rPr>
          <w:rFonts w:ascii="Times New Roman" w:eastAsia="Times New Roman" w:hAnsi="Times New Roman" w:cs="Times New Roman"/>
          <w:color w:val="222222"/>
          <w:sz w:val="18"/>
          <w:szCs w:val="18"/>
          <w:shd w:val="clear" w:color="auto" w:fill="F8F9FA"/>
        </w:rPr>
        <w:t>Reported in Ladok</w:t>
      </w:r>
    </w:p>
    <w:p w14:paraId="3FFAB013" w14:textId="77777777" w:rsidR="00524B9E" w:rsidRPr="00C24054" w:rsidRDefault="00524B9E">
      <w:pPr>
        <w:pBdr>
          <w:top w:val="nil"/>
          <w:left w:val="nil"/>
          <w:bottom w:val="nil"/>
          <w:right w:val="nil"/>
          <w:between w:val="nil"/>
        </w:pBdr>
        <w:spacing w:line="240" w:lineRule="auto"/>
        <w:ind w:left="0" w:hanging="2"/>
        <w:rPr>
          <w:rFonts w:ascii="Arial" w:eastAsia="Arial" w:hAnsi="Arial" w:cs="Arial"/>
          <w:b/>
          <w:sz w:val="18"/>
          <w:szCs w:val="18"/>
        </w:rPr>
      </w:pPr>
    </w:p>
    <w:p w14:paraId="0F41AF2F" w14:textId="77777777" w:rsidR="00524B9E" w:rsidRPr="00505AC9" w:rsidRDefault="00524B9E" w:rsidP="00505AC9">
      <w:pPr>
        <w:pBdr>
          <w:top w:val="nil"/>
          <w:left w:val="nil"/>
          <w:bottom w:val="nil"/>
          <w:right w:val="nil"/>
          <w:between w:val="nil"/>
        </w:pBdr>
        <w:spacing w:line="240" w:lineRule="auto"/>
        <w:ind w:left="0" w:hanging="2"/>
        <w:rPr>
          <w:rFonts w:ascii="Arial" w:eastAsia="Arial" w:hAnsi="Arial" w:cs="Arial"/>
          <w:b/>
          <w:color w:val="000000"/>
          <w:sz w:val="24"/>
          <w:szCs w:val="24"/>
        </w:rPr>
      </w:pPr>
    </w:p>
    <w:p w14:paraId="41A0E671" w14:textId="1CCBAD14" w:rsidR="00524B9E" w:rsidRPr="008D5967" w:rsidRDefault="000337D5" w:rsidP="008D5967">
      <w:pPr>
        <w:spacing w:line="308" w:lineRule="auto"/>
        <w:ind w:leftChars="0" w:left="0" w:firstLineChars="0" w:firstLine="0"/>
        <w:rPr>
          <w:rFonts w:ascii="Times New Roman" w:eastAsia="Times New Roman" w:hAnsi="Times New Roman" w:cs="Times New Roman"/>
          <w:b/>
          <w:color w:val="222222"/>
          <w:sz w:val="24"/>
          <w:szCs w:val="24"/>
          <w:shd w:val="clear" w:color="auto" w:fill="F8F9FA"/>
        </w:rPr>
      </w:pPr>
      <w:r>
        <w:rPr>
          <w:rFonts w:ascii="Times New Roman" w:eastAsia="Times New Roman" w:hAnsi="Times New Roman" w:cs="Times New Roman"/>
          <w:b/>
          <w:color w:val="222222"/>
          <w:sz w:val="24"/>
          <w:szCs w:val="24"/>
          <w:shd w:val="clear" w:color="auto" w:fill="F8F9FA"/>
        </w:rPr>
        <w:t>Information about Advanced C</w:t>
      </w:r>
      <w:r w:rsidR="00F353C3" w:rsidRPr="00C24054">
        <w:rPr>
          <w:rFonts w:ascii="Times New Roman" w:eastAsia="Times New Roman" w:hAnsi="Times New Roman" w:cs="Times New Roman"/>
          <w:b/>
          <w:color w:val="222222"/>
          <w:sz w:val="24"/>
          <w:szCs w:val="24"/>
          <w:shd w:val="clear" w:color="auto" w:fill="F8F9FA"/>
        </w:rPr>
        <w:t>ourse in one or more subjects</w:t>
      </w:r>
    </w:p>
    <w:p w14:paraId="23429C43" w14:textId="01BCECAE" w:rsidR="00524B9E" w:rsidRPr="00C24054" w:rsidRDefault="000337D5" w:rsidP="000337D5">
      <w:pPr>
        <w:spacing w:line="240" w:lineRule="auto"/>
        <w:ind w:leftChars="0" w:left="-2" w:firstLineChars="0" w:firstLine="0"/>
        <w:rPr>
          <w:rFonts w:ascii="Times New Roman" w:eastAsia="Times New Roman" w:hAnsi="Times New Roman" w:cs="Times New Roman"/>
          <w:color w:val="222222"/>
          <w:sz w:val="24"/>
          <w:szCs w:val="24"/>
          <w:shd w:val="clear" w:color="auto" w:fill="F8F9FA"/>
        </w:rPr>
      </w:pPr>
      <w:r>
        <w:rPr>
          <w:rFonts w:ascii="Times New Roman" w:eastAsia="Times New Roman" w:hAnsi="Times New Roman" w:cs="Times New Roman"/>
          <w:color w:val="222222"/>
          <w:sz w:val="24"/>
          <w:szCs w:val="24"/>
          <w:shd w:val="clear" w:color="auto" w:fill="F8F9FA"/>
        </w:rPr>
        <w:t>KKK000</w:t>
      </w:r>
      <w:r w:rsidR="00F353C3" w:rsidRPr="00C24054">
        <w:rPr>
          <w:rFonts w:ascii="Times New Roman" w:eastAsia="Times New Roman" w:hAnsi="Times New Roman" w:cs="Times New Roman"/>
          <w:color w:val="222222"/>
          <w:sz w:val="24"/>
          <w:szCs w:val="24"/>
          <w:shd w:val="clear" w:color="auto" w:fill="F8F9FA"/>
        </w:rPr>
        <w:t xml:space="preserve"> (15 credits) is an umbrella term for a number of advanced courses, in one or more subjects, which can be </w:t>
      </w:r>
      <w:r>
        <w:rPr>
          <w:rFonts w:ascii="Times New Roman" w:eastAsia="Times New Roman" w:hAnsi="Times New Roman" w:cs="Times New Roman"/>
          <w:color w:val="222222"/>
          <w:sz w:val="24"/>
          <w:szCs w:val="24"/>
          <w:shd w:val="clear" w:color="auto" w:fill="F8F9FA"/>
        </w:rPr>
        <w:t>taken</w:t>
      </w:r>
      <w:r w:rsidR="00F353C3" w:rsidRPr="00C24054">
        <w:rPr>
          <w:rFonts w:ascii="Times New Roman" w:eastAsia="Times New Roman" w:hAnsi="Times New Roman" w:cs="Times New Roman"/>
          <w:color w:val="222222"/>
          <w:sz w:val="24"/>
          <w:szCs w:val="24"/>
          <w:shd w:val="clear" w:color="auto" w:fill="F8F9FA"/>
        </w:rPr>
        <w:t xml:space="preserve"> as an optional course in the civil engineering programs B and K as well as in the </w:t>
      </w:r>
      <w:r w:rsidR="00C24054" w:rsidRPr="00C24054">
        <w:rPr>
          <w:rFonts w:ascii="Times New Roman" w:eastAsia="Times New Roman" w:hAnsi="Times New Roman" w:cs="Times New Roman"/>
          <w:color w:val="222222"/>
          <w:sz w:val="24"/>
          <w:szCs w:val="24"/>
          <w:shd w:val="clear" w:color="auto" w:fill="F8F9FA"/>
        </w:rPr>
        <w:t>master’s</w:t>
      </w:r>
      <w:r w:rsidR="00F353C3" w:rsidRPr="00C24054">
        <w:rPr>
          <w:rFonts w:ascii="Times New Roman" w:eastAsia="Times New Roman" w:hAnsi="Times New Roman" w:cs="Times New Roman"/>
          <w:color w:val="222222"/>
          <w:sz w:val="24"/>
          <w:szCs w:val="24"/>
          <w:shd w:val="clear" w:color="auto" w:fill="F8F9FA"/>
        </w:rPr>
        <w:t xml:space="preserve"> programs MBio, MLiv and MWaterLU.</w:t>
      </w:r>
    </w:p>
    <w:p w14:paraId="4D716BFD" w14:textId="3A8C40E7" w:rsidR="00524B9E" w:rsidRDefault="00F353C3" w:rsidP="000337D5">
      <w:pPr>
        <w:spacing w:line="240" w:lineRule="auto"/>
        <w:ind w:leftChars="0" w:left="0" w:firstLineChars="0" w:hanging="2"/>
        <w:rPr>
          <w:rFonts w:ascii="Times New Roman" w:eastAsia="Times New Roman" w:hAnsi="Times New Roman" w:cs="Times New Roman"/>
          <w:color w:val="222222"/>
          <w:sz w:val="24"/>
          <w:szCs w:val="24"/>
          <w:shd w:val="clear" w:color="auto" w:fill="F8F9FA"/>
        </w:rPr>
      </w:pPr>
      <w:r w:rsidRPr="00C24054">
        <w:rPr>
          <w:rFonts w:ascii="Times New Roman" w:eastAsia="Times New Roman" w:hAnsi="Times New Roman" w:cs="Times New Roman"/>
          <w:color w:val="222222"/>
          <w:sz w:val="24"/>
          <w:szCs w:val="24"/>
          <w:shd w:val="clear" w:color="auto" w:fill="F8F9FA"/>
        </w:rPr>
        <w:t xml:space="preserve">The course is at an advanced level and can be </w:t>
      </w:r>
      <w:r w:rsidR="0096529A">
        <w:rPr>
          <w:rFonts w:ascii="Times New Roman" w:eastAsia="Times New Roman" w:hAnsi="Times New Roman" w:cs="Times New Roman"/>
          <w:color w:val="222222"/>
          <w:sz w:val="24"/>
          <w:szCs w:val="24"/>
          <w:shd w:val="clear" w:color="auto" w:fill="F8F9FA"/>
        </w:rPr>
        <w:t>taken</w:t>
      </w:r>
      <w:r w:rsidRPr="00C24054">
        <w:rPr>
          <w:rFonts w:ascii="Times New Roman" w:eastAsia="Times New Roman" w:hAnsi="Times New Roman" w:cs="Times New Roman"/>
          <w:color w:val="222222"/>
          <w:sz w:val="24"/>
          <w:szCs w:val="24"/>
          <w:shd w:val="clear" w:color="auto" w:fill="F8F9FA"/>
        </w:rPr>
        <w:t xml:space="preserve"> from year 4 or within the master's programs from year 2. Prerequisites are the basic course in the corresponding subject (s) and the completed basic block. For B4 and K4, at least 160 credits must be completed. For the Mas</w:t>
      </w:r>
      <w:r w:rsidR="0096529A">
        <w:rPr>
          <w:rFonts w:ascii="Times New Roman" w:eastAsia="Times New Roman" w:hAnsi="Times New Roman" w:cs="Times New Roman"/>
          <w:color w:val="222222"/>
          <w:sz w:val="24"/>
          <w:szCs w:val="24"/>
          <w:shd w:val="clear" w:color="auto" w:fill="F8F9FA"/>
        </w:rPr>
        <w:t>ter</w:t>
      </w:r>
      <w:r w:rsidRPr="00C24054">
        <w:rPr>
          <w:rFonts w:ascii="Times New Roman" w:eastAsia="Times New Roman" w:hAnsi="Times New Roman" w:cs="Times New Roman"/>
          <w:color w:val="222222"/>
          <w:sz w:val="24"/>
          <w:szCs w:val="24"/>
          <w:shd w:val="clear" w:color="auto" w:fill="F8F9FA"/>
        </w:rPr>
        <w:t xml:space="preserve"> programs, at least 45 credits must be completed.</w:t>
      </w:r>
    </w:p>
    <w:p w14:paraId="48EDE9FA" w14:textId="6A35FF8C" w:rsidR="000337D5" w:rsidRPr="000337D5" w:rsidRDefault="000337D5" w:rsidP="000337D5">
      <w:pPr>
        <w:spacing w:line="240" w:lineRule="auto"/>
        <w:ind w:leftChars="0" w:left="0" w:firstLineChars="0" w:hanging="2"/>
        <w:rPr>
          <w:rFonts w:ascii="Times New Roman" w:eastAsia="Times New Roman" w:hAnsi="Times New Roman" w:cs="Times New Roman"/>
          <w:i/>
          <w:color w:val="222222"/>
          <w:shd w:val="clear" w:color="auto" w:fill="F8F9FA"/>
        </w:rPr>
      </w:pPr>
      <w:r w:rsidRPr="000337D5">
        <w:rPr>
          <w:rFonts w:ascii="Times New Roman" w:eastAsia="Times New Roman" w:hAnsi="Times New Roman" w:cs="Times New Roman"/>
          <w:i/>
          <w:color w:val="222222"/>
          <w:shd w:val="clear" w:color="auto" w:fill="F8F9FA"/>
        </w:rPr>
        <w:t>See the list of course codes for advanced courses in different subjects at the end of the document.</w:t>
      </w:r>
    </w:p>
    <w:p w14:paraId="76572F06" w14:textId="77777777" w:rsidR="00524B9E" w:rsidRPr="00505AC9" w:rsidRDefault="00524B9E" w:rsidP="00A7650A">
      <w:pPr>
        <w:shd w:val="clear" w:color="auto" w:fill="FFFFFF"/>
        <w:spacing w:line="240" w:lineRule="auto"/>
        <w:ind w:leftChars="0" w:left="0" w:firstLineChars="0" w:firstLine="0"/>
        <w:rPr>
          <w:rFonts w:ascii="Times New Roman" w:eastAsia="Times New Roman" w:hAnsi="Times New Roman" w:cs="Times New Roman"/>
          <w:b/>
          <w:sz w:val="20"/>
          <w:szCs w:val="20"/>
        </w:rPr>
      </w:pPr>
    </w:p>
    <w:p w14:paraId="09B3FBC9" w14:textId="77777777" w:rsidR="00524B9E" w:rsidRPr="00C24054" w:rsidRDefault="00F353C3" w:rsidP="0009393C">
      <w:pPr>
        <w:shd w:val="clear" w:color="auto" w:fill="FFFFFF"/>
        <w:spacing w:line="240" w:lineRule="auto"/>
        <w:ind w:left="0" w:hanging="2"/>
        <w:rPr>
          <w:rFonts w:ascii="Times New Roman" w:eastAsia="Times New Roman" w:hAnsi="Times New Roman" w:cs="Times New Roman"/>
          <w:b/>
          <w:color w:val="222222"/>
          <w:sz w:val="24"/>
          <w:szCs w:val="24"/>
          <w:shd w:val="clear" w:color="auto" w:fill="F8F9FA"/>
        </w:rPr>
      </w:pPr>
      <w:r w:rsidRPr="00C24054">
        <w:rPr>
          <w:rFonts w:ascii="Times New Roman" w:eastAsia="Times New Roman" w:hAnsi="Times New Roman" w:cs="Times New Roman"/>
          <w:b/>
          <w:color w:val="222222"/>
          <w:sz w:val="24"/>
          <w:szCs w:val="24"/>
          <w:shd w:val="clear" w:color="auto" w:fill="F8F9FA"/>
        </w:rPr>
        <w:t>Please note that the specialization courses cannot be credited within the program's specialization.</w:t>
      </w:r>
    </w:p>
    <w:p w14:paraId="159BB681" w14:textId="77777777" w:rsidR="00505AC9" w:rsidRDefault="00505AC9" w:rsidP="00A7650A">
      <w:pPr>
        <w:spacing w:line="308" w:lineRule="auto"/>
        <w:ind w:leftChars="0" w:left="0" w:firstLineChars="0" w:firstLine="0"/>
        <w:rPr>
          <w:rFonts w:ascii="Times New Roman" w:eastAsia="Times New Roman" w:hAnsi="Times New Roman" w:cs="Times New Roman"/>
          <w:b/>
          <w:color w:val="222222"/>
          <w:sz w:val="24"/>
          <w:szCs w:val="24"/>
          <w:shd w:val="clear" w:color="auto" w:fill="F8F9FA"/>
        </w:rPr>
      </w:pPr>
    </w:p>
    <w:p w14:paraId="7A23011A" w14:textId="77777777" w:rsidR="00524B9E" w:rsidRPr="00C24054" w:rsidRDefault="00F353C3" w:rsidP="00A7650A">
      <w:pPr>
        <w:spacing w:line="308" w:lineRule="auto"/>
        <w:ind w:leftChars="0" w:left="0" w:firstLineChars="0" w:firstLine="0"/>
        <w:rPr>
          <w:rFonts w:ascii="Times New Roman" w:eastAsia="Times New Roman" w:hAnsi="Times New Roman" w:cs="Times New Roman"/>
          <w:b/>
          <w:color w:val="222222"/>
          <w:sz w:val="24"/>
          <w:szCs w:val="24"/>
          <w:shd w:val="clear" w:color="auto" w:fill="F8F9FA"/>
        </w:rPr>
      </w:pPr>
      <w:r w:rsidRPr="00C24054">
        <w:rPr>
          <w:rFonts w:ascii="Times New Roman" w:eastAsia="Times New Roman" w:hAnsi="Times New Roman" w:cs="Times New Roman"/>
          <w:b/>
          <w:color w:val="222222"/>
          <w:sz w:val="24"/>
          <w:szCs w:val="24"/>
          <w:shd w:val="clear" w:color="auto" w:fill="F8F9FA"/>
        </w:rPr>
        <w:t>General syllabus</w:t>
      </w:r>
    </w:p>
    <w:p w14:paraId="2BEE4AAB" w14:textId="77777777" w:rsidR="00524B9E" w:rsidRPr="00505AC9" w:rsidRDefault="00524B9E">
      <w:pPr>
        <w:pBdr>
          <w:top w:val="nil"/>
          <w:left w:val="nil"/>
          <w:bottom w:val="nil"/>
          <w:right w:val="nil"/>
          <w:between w:val="nil"/>
        </w:pBdr>
        <w:spacing w:line="240" w:lineRule="auto"/>
        <w:ind w:left="0" w:hanging="2"/>
        <w:rPr>
          <w:rFonts w:ascii="Times New Roman" w:eastAsia="Arial" w:hAnsi="Times New Roman" w:cs="Times New Roman"/>
          <w:b/>
          <w:sz w:val="20"/>
          <w:szCs w:val="20"/>
        </w:rPr>
      </w:pPr>
    </w:p>
    <w:tbl>
      <w:tblPr>
        <w:tblStyle w:val="a2"/>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2"/>
      </w:tblGrid>
      <w:tr w:rsidR="00524B9E" w:rsidRPr="00C24054" w14:paraId="21420A32" w14:textId="77777777">
        <w:tc>
          <w:tcPr>
            <w:tcW w:w="9282" w:type="dxa"/>
          </w:tcPr>
          <w:p w14:paraId="4A697140" w14:textId="0F9A2075" w:rsidR="00524B9E" w:rsidRPr="00505AC9" w:rsidRDefault="00D655A7" w:rsidP="00505AC9">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222222"/>
                <w:sz w:val="20"/>
                <w:szCs w:val="20"/>
                <w:shd w:val="clear" w:color="auto" w:fill="F8F9FA"/>
              </w:rPr>
            </w:pPr>
            <w:r>
              <w:rPr>
                <w:rFonts w:ascii="Times New Roman" w:eastAsia="Arial" w:hAnsi="Times New Roman" w:cs="Times New Roman"/>
                <w:b/>
                <w:color w:val="000000"/>
                <w:sz w:val="19"/>
                <w:szCs w:val="19"/>
              </w:rPr>
              <w:t>P</w:t>
            </w:r>
            <w:r w:rsidR="00F353C3" w:rsidRPr="00C24054">
              <w:rPr>
                <w:rFonts w:ascii="Times New Roman" w:eastAsia="Times New Roman" w:hAnsi="Times New Roman" w:cs="Times New Roman"/>
                <w:b/>
                <w:color w:val="222222"/>
                <w:sz w:val="20"/>
                <w:szCs w:val="20"/>
                <w:shd w:val="clear" w:color="auto" w:fill="F8F9FA"/>
              </w:rPr>
              <w:t>urpose:</w:t>
            </w:r>
          </w:p>
          <w:p w14:paraId="5E41E6D9" w14:textId="61A4F00D" w:rsidR="00524B9E" w:rsidRPr="00505AC9" w:rsidRDefault="00F353C3" w:rsidP="00505AC9">
            <w:pPr>
              <w:spacing w:line="308" w:lineRule="auto"/>
              <w:ind w:left="0" w:hanging="2"/>
              <w:rPr>
                <w:rFonts w:ascii="Times New Roman" w:eastAsia="Times New Roman" w:hAnsi="Times New Roman" w:cs="Times New Roman"/>
                <w:color w:val="222222"/>
                <w:shd w:val="clear" w:color="auto" w:fill="F8F9FA"/>
              </w:rPr>
            </w:pPr>
            <w:r w:rsidRPr="00C24054">
              <w:rPr>
                <w:rFonts w:ascii="Times New Roman" w:eastAsia="Times New Roman" w:hAnsi="Times New Roman" w:cs="Times New Roman"/>
                <w:color w:val="222222"/>
                <w:shd w:val="clear" w:color="auto" w:fill="F8F9FA"/>
              </w:rPr>
              <w:t>To provide in-depth knowledge and skills in selected / chosen science areas</w:t>
            </w:r>
          </w:p>
        </w:tc>
      </w:tr>
      <w:tr w:rsidR="00524B9E" w:rsidRPr="00C24054" w14:paraId="2D7C029F" w14:textId="77777777">
        <w:tc>
          <w:tcPr>
            <w:tcW w:w="9282" w:type="dxa"/>
          </w:tcPr>
          <w:p w14:paraId="077BF3E9" w14:textId="48577B99" w:rsidR="00E81844" w:rsidRDefault="00F353C3" w:rsidP="0096529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222222"/>
                <w:sz w:val="20"/>
                <w:szCs w:val="20"/>
                <w:shd w:val="clear" w:color="auto" w:fill="F8F9FA"/>
              </w:rPr>
            </w:pPr>
            <w:r w:rsidRPr="00C24054">
              <w:rPr>
                <w:rFonts w:ascii="Times New Roman" w:eastAsia="Times New Roman" w:hAnsi="Times New Roman" w:cs="Times New Roman"/>
                <w:b/>
                <w:color w:val="222222"/>
                <w:sz w:val="20"/>
                <w:szCs w:val="20"/>
                <w:shd w:val="clear" w:color="auto" w:fill="F8F9FA"/>
              </w:rPr>
              <w:t>Goal</w:t>
            </w:r>
          </w:p>
          <w:p w14:paraId="7AED773E" w14:textId="77777777" w:rsidR="00E81844" w:rsidRDefault="00E81844" w:rsidP="00E81844">
            <w:pPr>
              <w:pBdr>
                <w:top w:val="nil"/>
                <w:left w:val="nil"/>
                <w:bottom w:val="nil"/>
                <w:right w:val="nil"/>
                <w:between w:val="nil"/>
              </w:pBdr>
              <w:spacing w:line="240" w:lineRule="auto"/>
              <w:ind w:left="0" w:hanging="2"/>
              <w:rPr>
                <w:rFonts w:ascii="Times New Roman" w:eastAsia="Times New Roman" w:hAnsi="Times New Roman" w:cs="Times New Roman"/>
                <w:b/>
                <w:color w:val="222222"/>
                <w:sz w:val="20"/>
                <w:szCs w:val="20"/>
                <w:shd w:val="clear" w:color="auto" w:fill="F8F9FA"/>
              </w:rPr>
            </w:pPr>
          </w:p>
          <w:p w14:paraId="75C3C344" w14:textId="12550D64" w:rsidR="00524B9E" w:rsidRPr="00505AC9" w:rsidRDefault="00F353C3" w:rsidP="00505AC9">
            <w:pPr>
              <w:pBdr>
                <w:top w:val="nil"/>
                <w:left w:val="nil"/>
                <w:bottom w:val="nil"/>
                <w:right w:val="nil"/>
                <w:between w:val="nil"/>
              </w:pBdr>
              <w:spacing w:line="240" w:lineRule="auto"/>
              <w:ind w:left="0" w:hanging="2"/>
              <w:rPr>
                <w:rFonts w:ascii="Times New Roman" w:eastAsia="Times New Roman" w:hAnsi="Times New Roman" w:cs="Times New Roman"/>
                <w:b/>
                <w:color w:val="222222"/>
                <w:sz w:val="20"/>
                <w:szCs w:val="20"/>
                <w:shd w:val="clear" w:color="auto" w:fill="F8F9FA"/>
              </w:rPr>
            </w:pPr>
            <w:r w:rsidRPr="00C24054">
              <w:rPr>
                <w:rFonts w:ascii="Times New Roman" w:eastAsia="Times New Roman" w:hAnsi="Times New Roman" w:cs="Times New Roman"/>
                <w:b/>
                <w:color w:val="222222"/>
                <w:sz w:val="20"/>
                <w:szCs w:val="20"/>
                <w:shd w:val="clear" w:color="auto" w:fill="F8F9FA"/>
              </w:rPr>
              <w:t>Knowledge and understanding</w:t>
            </w:r>
            <w:r w:rsidRPr="00C24054">
              <w:rPr>
                <w:rFonts w:ascii="Times New Roman" w:eastAsia="Times New Roman" w:hAnsi="Times New Roman" w:cs="Times New Roman"/>
                <w:i/>
                <w:color w:val="000000"/>
                <w:sz w:val="16"/>
                <w:szCs w:val="16"/>
              </w:rPr>
              <w:br/>
            </w:r>
            <w:r w:rsidRPr="00E81844">
              <w:rPr>
                <w:rFonts w:ascii="Times New Roman" w:eastAsia="Times New Roman" w:hAnsi="Times New Roman" w:cs="Times New Roman"/>
                <w:color w:val="222222"/>
                <w:sz w:val="20"/>
                <w:szCs w:val="20"/>
                <w:shd w:val="clear" w:color="auto" w:fill="F8F9FA"/>
              </w:rPr>
              <w:t>For an appr</w:t>
            </w:r>
            <w:r w:rsidR="00E81844" w:rsidRPr="00E81844">
              <w:rPr>
                <w:rFonts w:ascii="Times New Roman" w:eastAsia="Times New Roman" w:hAnsi="Times New Roman" w:cs="Times New Roman"/>
                <w:color w:val="222222"/>
                <w:sz w:val="20"/>
                <w:szCs w:val="20"/>
                <w:shd w:val="clear" w:color="auto" w:fill="F8F9FA"/>
              </w:rPr>
              <w:t>oved course, the student should:</w:t>
            </w:r>
          </w:p>
          <w:p w14:paraId="33995800" w14:textId="77777777" w:rsidR="00524B9E" w:rsidRPr="00C24054" w:rsidRDefault="00F353C3" w:rsidP="00D655A7">
            <w:pPr>
              <w:numPr>
                <w:ilvl w:val="0"/>
                <w:numId w:val="4"/>
              </w:numPr>
              <w:spacing w:line="240" w:lineRule="auto"/>
              <w:ind w:left="284" w:hangingChars="143" w:hanging="286"/>
              <w:rPr>
                <w:rFonts w:ascii="Times New Roman" w:eastAsia="Times New Roman" w:hAnsi="Times New Roman" w:cs="Times New Roman"/>
                <w:color w:val="222222"/>
                <w:sz w:val="20"/>
                <w:szCs w:val="20"/>
                <w:shd w:val="clear" w:color="auto" w:fill="F8F9FA"/>
              </w:rPr>
            </w:pPr>
            <w:r w:rsidRPr="00C24054">
              <w:rPr>
                <w:rFonts w:ascii="Times New Roman" w:eastAsia="Times New Roman" w:hAnsi="Times New Roman" w:cs="Times New Roman"/>
                <w:color w:val="222222"/>
                <w:sz w:val="20"/>
                <w:szCs w:val="20"/>
                <w:shd w:val="clear" w:color="auto" w:fill="F8F9FA"/>
              </w:rPr>
              <w:t>have in-depth knowledge of the chosen subject area (s).</w:t>
            </w:r>
          </w:p>
          <w:p w14:paraId="1CD1B49F" w14:textId="77777777" w:rsidR="00524B9E" w:rsidRPr="00C24054" w:rsidRDefault="00F353C3" w:rsidP="00D655A7">
            <w:pPr>
              <w:numPr>
                <w:ilvl w:val="0"/>
                <w:numId w:val="4"/>
              </w:numPr>
              <w:spacing w:line="240" w:lineRule="auto"/>
              <w:ind w:left="284" w:hangingChars="143" w:hanging="286"/>
              <w:rPr>
                <w:rFonts w:ascii="Times New Roman" w:eastAsia="Times New Roman" w:hAnsi="Times New Roman" w:cs="Times New Roman"/>
                <w:color w:val="222222"/>
                <w:sz w:val="20"/>
                <w:szCs w:val="20"/>
                <w:shd w:val="clear" w:color="auto" w:fill="F8F9FA"/>
              </w:rPr>
            </w:pPr>
            <w:r w:rsidRPr="00C24054">
              <w:rPr>
                <w:rFonts w:ascii="Times New Roman" w:eastAsia="Times New Roman" w:hAnsi="Times New Roman" w:cs="Times New Roman"/>
                <w:color w:val="222222"/>
                <w:sz w:val="20"/>
                <w:szCs w:val="20"/>
                <w:shd w:val="clear" w:color="auto" w:fill="F8F9FA"/>
              </w:rPr>
              <w:t>have insight into the workflow of a research project.</w:t>
            </w:r>
          </w:p>
          <w:p w14:paraId="340AE937" w14:textId="77777777" w:rsidR="00524B9E" w:rsidRPr="00C24054" w:rsidRDefault="00F353C3" w:rsidP="00D655A7">
            <w:pPr>
              <w:numPr>
                <w:ilvl w:val="0"/>
                <w:numId w:val="4"/>
              </w:numPr>
              <w:spacing w:line="308" w:lineRule="auto"/>
              <w:ind w:left="284" w:hangingChars="143" w:hanging="286"/>
              <w:rPr>
                <w:rFonts w:ascii="Times New Roman" w:eastAsia="Times New Roman" w:hAnsi="Times New Roman" w:cs="Times New Roman"/>
                <w:color w:val="222222"/>
                <w:sz w:val="20"/>
                <w:szCs w:val="20"/>
                <w:shd w:val="clear" w:color="auto" w:fill="F8F9FA"/>
              </w:rPr>
            </w:pPr>
            <w:r w:rsidRPr="00C24054">
              <w:rPr>
                <w:rFonts w:ascii="Times New Roman" w:eastAsia="Times New Roman" w:hAnsi="Times New Roman" w:cs="Times New Roman"/>
                <w:color w:val="222222"/>
                <w:sz w:val="20"/>
                <w:szCs w:val="20"/>
                <w:shd w:val="clear" w:color="auto" w:fill="F8F9FA"/>
              </w:rPr>
              <w:t>have insight into how a research group works.</w:t>
            </w:r>
          </w:p>
          <w:p w14:paraId="3DEBEAD2" w14:textId="77777777" w:rsidR="00A12201" w:rsidRDefault="00A12201" w:rsidP="00A12201">
            <w:pPr>
              <w:pBdr>
                <w:top w:val="nil"/>
                <w:left w:val="nil"/>
                <w:bottom w:val="nil"/>
                <w:right w:val="nil"/>
                <w:between w:val="nil"/>
              </w:pBdr>
              <w:spacing w:line="240" w:lineRule="auto"/>
              <w:ind w:leftChars="0" w:left="0" w:firstLineChars="0" w:firstLine="0"/>
              <w:rPr>
                <w:rFonts w:ascii="Times New Roman" w:eastAsia="Roboto Thin" w:hAnsi="Times New Roman" w:cs="Times New Roman"/>
                <w:sz w:val="20"/>
                <w:szCs w:val="20"/>
              </w:rPr>
            </w:pPr>
          </w:p>
          <w:p w14:paraId="48660651" w14:textId="63EF6CD9" w:rsidR="00524B9E" w:rsidRPr="00505AC9" w:rsidRDefault="00F353C3" w:rsidP="00505AC9">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222222"/>
                <w:sz w:val="20"/>
                <w:szCs w:val="20"/>
                <w:shd w:val="clear" w:color="auto" w:fill="F8F9FA"/>
              </w:rPr>
            </w:pPr>
            <w:r w:rsidRPr="00E81844">
              <w:rPr>
                <w:rFonts w:ascii="Times New Roman" w:eastAsia="Times New Roman" w:hAnsi="Times New Roman" w:cs="Times New Roman"/>
                <w:b/>
                <w:color w:val="222222"/>
                <w:sz w:val="20"/>
                <w:szCs w:val="20"/>
                <w:shd w:val="clear" w:color="auto" w:fill="F8F9FA"/>
              </w:rPr>
              <w:t>Skills and Abilities</w:t>
            </w:r>
          </w:p>
          <w:p w14:paraId="6952B891" w14:textId="1E2D882D" w:rsidR="00524B9E" w:rsidRPr="00E81844" w:rsidRDefault="00F353C3" w:rsidP="00D655A7">
            <w:pPr>
              <w:pBdr>
                <w:top w:val="nil"/>
                <w:left w:val="nil"/>
                <w:bottom w:val="nil"/>
                <w:right w:val="nil"/>
                <w:between w:val="nil"/>
              </w:pBdr>
              <w:spacing w:line="240" w:lineRule="auto"/>
              <w:ind w:left="0" w:hanging="2"/>
              <w:rPr>
                <w:rFonts w:ascii="Times New Roman" w:eastAsia="Times New Roman" w:hAnsi="Times New Roman" w:cs="Times New Roman"/>
                <w:color w:val="222222"/>
                <w:sz w:val="20"/>
                <w:szCs w:val="20"/>
                <w:shd w:val="clear" w:color="auto" w:fill="F8F9FA"/>
              </w:rPr>
            </w:pPr>
            <w:r w:rsidRPr="00E81844">
              <w:rPr>
                <w:rFonts w:ascii="Times New Roman" w:eastAsia="Times New Roman" w:hAnsi="Times New Roman" w:cs="Times New Roman"/>
                <w:color w:val="222222"/>
                <w:sz w:val="20"/>
                <w:szCs w:val="20"/>
                <w:shd w:val="clear" w:color="auto" w:fill="F8F9FA"/>
              </w:rPr>
              <w:t>For an appr</w:t>
            </w:r>
            <w:r w:rsidR="00E81844" w:rsidRPr="00E81844">
              <w:rPr>
                <w:rFonts w:ascii="Times New Roman" w:eastAsia="Times New Roman" w:hAnsi="Times New Roman" w:cs="Times New Roman"/>
                <w:color w:val="222222"/>
                <w:sz w:val="20"/>
                <w:szCs w:val="20"/>
                <w:shd w:val="clear" w:color="auto" w:fill="F8F9FA"/>
              </w:rPr>
              <w:t>oved course, the student should:</w:t>
            </w:r>
          </w:p>
          <w:p w14:paraId="257F9487" w14:textId="77777777" w:rsidR="00524B9E" w:rsidRPr="00E81844" w:rsidRDefault="00F353C3" w:rsidP="00E81844">
            <w:pPr>
              <w:numPr>
                <w:ilvl w:val="0"/>
                <w:numId w:val="4"/>
              </w:numPr>
              <w:spacing w:line="240" w:lineRule="auto"/>
              <w:ind w:left="314" w:hangingChars="158" w:hanging="316"/>
              <w:rPr>
                <w:rFonts w:ascii="Times New Roman" w:eastAsia="Times New Roman" w:hAnsi="Times New Roman" w:cs="Times New Roman"/>
                <w:color w:val="222222"/>
                <w:sz w:val="20"/>
                <w:szCs w:val="20"/>
                <w:shd w:val="clear" w:color="auto" w:fill="F8F9FA"/>
              </w:rPr>
            </w:pPr>
            <w:r w:rsidRPr="00E81844">
              <w:rPr>
                <w:rFonts w:ascii="Times New Roman" w:eastAsia="Times New Roman" w:hAnsi="Times New Roman" w:cs="Times New Roman"/>
                <w:color w:val="222222"/>
                <w:sz w:val="20"/>
                <w:szCs w:val="20"/>
                <w:shd w:val="clear" w:color="auto" w:fill="F8F9FA"/>
              </w:rPr>
              <w:t>be able to independently plan, implement and report the intended project.</w:t>
            </w:r>
          </w:p>
          <w:p w14:paraId="2A71D091" w14:textId="77777777" w:rsidR="00524B9E" w:rsidRPr="00E81844" w:rsidRDefault="00F353C3" w:rsidP="00E81844">
            <w:pPr>
              <w:numPr>
                <w:ilvl w:val="0"/>
                <w:numId w:val="4"/>
              </w:numPr>
              <w:spacing w:line="240" w:lineRule="auto"/>
              <w:ind w:left="314" w:hangingChars="158" w:hanging="316"/>
              <w:rPr>
                <w:rFonts w:ascii="Times New Roman" w:eastAsia="Times New Roman" w:hAnsi="Times New Roman" w:cs="Times New Roman"/>
                <w:color w:val="222222"/>
                <w:sz w:val="20"/>
                <w:szCs w:val="20"/>
                <w:shd w:val="clear" w:color="auto" w:fill="F8F9FA"/>
              </w:rPr>
            </w:pPr>
            <w:r w:rsidRPr="00E81844">
              <w:rPr>
                <w:rFonts w:ascii="Times New Roman" w:eastAsia="Times New Roman" w:hAnsi="Times New Roman" w:cs="Times New Roman"/>
                <w:color w:val="222222"/>
                <w:sz w:val="20"/>
                <w:szCs w:val="20"/>
                <w:shd w:val="clear" w:color="auto" w:fill="F8F9FA"/>
              </w:rPr>
              <w:t>independently search, process and compile relevant information.</w:t>
            </w:r>
          </w:p>
          <w:p w14:paraId="6B5B1620" w14:textId="77777777" w:rsidR="00524B9E" w:rsidRPr="00E81844" w:rsidRDefault="00F353C3" w:rsidP="00E81844">
            <w:pPr>
              <w:numPr>
                <w:ilvl w:val="0"/>
                <w:numId w:val="4"/>
              </w:numPr>
              <w:spacing w:line="308" w:lineRule="auto"/>
              <w:ind w:left="314" w:hangingChars="158" w:hanging="316"/>
              <w:rPr>
                <w:rFonts w:ascii="Times New Roman" w:eastAsia="Times New Roman" w:hAnsi="Times New Roman" w:cs="Times New Roman"/>
                <w:color w:val="222222"/>
                <w:sz w:val="20"/>
                <w:szCs w:val="20"/>
                <w:shd w:val="clear" w:color="auto" w:fill="F8F9FA"/>
              </w:rPr>
            </w:pPr>
            <w:r w:rsidRPr="00E81844">
              <w:rPr>
                <w:rFonts w:ascii="Times New Roman" w:eastAsia="Times New Roman" w:hAnsi="Times New Roman" w:cs="Times New Roman"/>
                <w:color w:val="222222"/>
                <w:sz w:val="20"/>
                <w:szCs w:val="20"/>
                <w:shd w:val="clear" w:color="auto" w:fill="F8F9FA"/>
              </w:rPr>
              <w:t>be able to consciously integrate and use knowledge acquired during courses within the current educational program.</w:t>
            </w:r>
          </w:p>
          <w:p w14:paraId="206CC675" w14:textId="78F2792F" w:rsidR="00524B9E" w:rsidRPr="00C24054" w:rsidRDefault="00524B9E">
            <w:pPr>
              <w:spacing w:line="240" w:lineRule="auto"/>
              <w:ind w:left="0" w:hanging="2"/>
              <w:rPr>
                <w:rFonts w:ascii="Times New Roman" w:eastAsia="Times New Roman" w:hAnsi="Times New Roman" w:cs="Times New Roman"/>
                <w:sz w:val="20"/>
                <w:szCs w:val="20"/>
              </w:rPr>
            </w:pPr>
          </w:p>
          <w:p w14:paraId="7311AAFC" w14:textId="732FB185" w:rsidR="00524B9E" w:rsidRPr="00505AC9" w:rsidRDefault="00F353C3" w:rsidP="00505AC9">
            <w:pPr>
              <w:pBdr>
                <w:top w:val="nil"/>
                <w:left w:val="nil"/>
                <w:bottom w:val="nil"/>
                <w:right w:val="nil"/>
                <w:between w:val="nil"/>
              </w:pBdr>
              <w:spacing w:line="240" w:lineRule="auto"/>
              <w:ind w:left="0" w:hanging="2"/>
              <w:rPr>
                <w:rFonts w:ascii="Times New Roman" w:eastAsia="Times New Roman" w:hAnsi="Times New Roman" w:cs="Times New Roman"/>
                <w:b/>
                <w:color w:val="222222"/>
                <w:sz w:val="20"/>
                <w:szCs w:val="20"/>
                <w:shd w:val="clear" w:color="auto" w:fill="F8F9FA"/>
              </w:rPr>
            </w:pPr>
            <w:r w:rsidRPr="00E81844">
              <w:rPr>
                <w:rFonts w:ascii="Times New Roman" w:eastAsia="Times New Roman" w:hAnsi="Times New Roman" w:cs="Times New Roman"/>
                <w:b/>
                <w:color w:val="222222"/>
                <w:sz w:val="20"/>
                <w:szCs w:val="20"/>
                <w:shd w:val="clear" w:color="auto" w:fill="F8F9FA"/>
              </w:rPr>
              <w:t>Valuation and attitude</w:t>
            </w:r>
          </w:p>
          <w:p w14:paraId="3F2C25A7" w14:textId="520A9E6F" w:rsidR="00524B9E" w:rsidRPr="00E81844" w:rsidRDefault="00F353C3" w:rsidP="00E81844">
            <w:pPr>
              <w:pBdr>
                <w:top w:val="nil"/>
                <w:left w:val="nil"/>
                <w:bottom w:val="nil"/>
                <w:right w:val="nil"/>
                <w:between w:val="nil"/>
              </w:pBdr>
              <w:spacing w:line="240" w:lineRule="auto"/>
              <w:ind w:left="0" w:hanging="2"/>
              <w:rPr>
                <w:rFonts w:ascii="Times New Roman" w:eastAsia="Arial" w:hAnsi="Times New Roman" w:cs="Times New Roman"/>
                <w:color w:val="222222"/>
                <w:sz w:val="20"/>
                <w:szCs w:val="20"/>
                <w:shd w:val="clear" w:color="auto" w:fill="F8F9FA"/>
              </w:rPr>
            </w:pPr>
            <w:r w:rsidRPr="00E81844">
              <w:rPr>
                <w:rFonts w:ascii="Times New Roman" w:eastAsia="Arial" w:hAnsi="Times New Roman" w:cs="Times New Roman"/>
                <w:color w:val="222222"/>
                <w:sz w:val="20"/>
                <w:szCs w:val="20"/>
                <w:shd w:val="clear" w:color="auto" w:fill="F8F9FA"/>
              </w:rPr>
              <w:t>For an approved cou</w:t>
            </w:r>
            <w:r w:rsidR="00E81844" w:rsidRPr="00E81844">
              <w:rPr>
                <w:rFonts w:ascii="Times New Roman" w:eastAsia="Arial" w:hAnsi="Times New Roman" w:cs="Times New Roman"/>
                <w:color w:val="222222"/>
                <w:sz w:val="20"/>
                <w:szCs w:val="20"/>
                <w:shd w:val="clear" w:color="auto" w:fill="F8F9FA"/>
              </w:rPr>
              <w:t>rse, the student should:</w:t>
            </w:r>
          </w:p>
          <w:p w14:paraId="3AD992C5" w14:textId="6D530858" w:rsidR="00524B9E" w:rsidRPr="00E81844" w:rsidRDefault="0096529A" w:rsidP="00E81844">
            <w:pPr>
              <w:numPr>
                <w:ilvl w:val="0"/>
                <w:numId w:val="4"/>
              </w:numPr>
              <w:spacing w:line="240" w:lineRule="auto"/>
              <w:ind w:left="314" w:hangingChars="158" w:hanging="316"/>
              <w:rPr>
                <w:rFonts w:ascii="Times New Roman" w:eastAsia="Times New Roman" w:hAnsi="Times New Roman" w:cs="Times New Roman"/>
                <w:color w:val="222222"/>
                <w:sz w:val="20"/>
                <w:szCs w:val="20"/>
                <w:shd w:val="clear" w:color="auto" w:fill="F8F9FA"/>
              </w:rPr>
            </w:pPr>
            <w:r>
              <w:rPr>
                <w:rFonts w:ascii="Times New Roman" w:eastAsia="Times New Roman" w:hAnsi="Times New Roman" w:cs="Times New Roman"/>
                <w:color w:val="222222"/>
                <w:sz w:val="20"/>
                <w:szCs w:val="20"/>
                <w:shd w:val="clear" w:color="auto" w:fill="F8F9FA"/>
              </w:rPr>
              <w:t>be i</w:t>
            </w:r>
            <w:r w:rsidR="00F353C3" w:rsidRPr="00E81844">
              <w:rPr>
                <w:rFonts w:ascii="Times New Roman" w:eastAsia="Times New Roman" w:hAnsi="Times New Roman" w:cs="Times New Roman"/>
                <w:color w:val="222222"/>
                <w:sz w:val="20"/>
                <w:szCs w:val="20"/>
                <w:shd w:val="clear" w:color="auto" w:fill="F8F9FA"/>
              </w:rPr>
              <w:t>n a research group carrying out a research project.</w:t>
            </w:r>
          </w:p>
          <w:p w14:paraId="47E05F11" w14:textId="70D60CE8" w:rsidR="00524B9E" w:rsidRPr="00E81844" w:rsidRDefault="0096529A" w:rsidP="00E81844">
            <w:pPr>
              <w:numPr>
                <w:ilvl w:val="0"/>
                <w:numId w:val="4"/>
              </w:numPr>
              <w:spacing w:line="308" w:lineRule="auto"/>
              <w:ind w:left="314" w:hangingChars="158" w:hanging="316"/>
              <w:rPr>
                <w:rFonts w:ascii="Times New Roman" w:eastAsia="Times New Roman" w:hAnsi="Times New Roman" w:cs="Times New Roman"/>
                <w:color w:val="222222"/>
                <w:sz w:val="20"/>
                <w:szCs w:val="20"/>
                <w:shd w:val="clear" w:color="auto" w:fill="F8F9FA"/>
              </w:rPr>
            </w:pPr>
            <w:r>
              <w:rPr>
                <w:rFonts w:ascii="Times New Roman" w:eastAsia="Times New Roman" w:hAnsi="Times New Roman" w:cs="Times New Roman"/>
                <w:color w:val="222222"/>
                <w:sz w:val="20"/>
                <w:szCs w:val="20"/>
                <w:shd w:val="clear" w:color="auto" w:fill="F8F9FA"/>
              </w:rPr>
              <w:t>b</w:t>
            </w:r>
            <w:r w:rsidR="00F353C3" w:rsidRPr="00E81844">
              <w:rPr>
                <w:rFonts w:ascii="Times New Roman" w:eastAsia="Times New Roman" w:hAnsi="Times New Roman" w:cs="Times New Roman"/>
                <w:color w:val="222222"/>
                <w:sz w:val="20"/>
                <w:szCs w:val="20"/>
                <w:shd w:val="clear" w:color="auto" w:fill="F8F9FA"/>
              </w:rPr>
              <w:t>e able to critically review, assess and draw conclusions from scientific literature.</w:t>
            </w:r>
          </w:p>
          <w:p w14:paraId="05ABDE4E" w14:textId="4B6E011D" w:rsidR="00524B9E" w:rsidRPr="00C24054" w:rsidRDefault="00524B9E">
            <w:pPr>
              <w:spacing w:line="240" w:lineRule="auto"/>
              <w:ind w:left="0" w:hanging="2"/>
              <w:rPr>
                <w:rFonts w:ascii="Times New Roman" w:eastAsia="Times New Roman" w:hAnsi="Times New Roman" w:cs="Times New Roman"/>
                <w:sz w:val="18"/>
                <w:szCs w:val="18"/>
              </w:rPr>
            </w:pPr>
          </w:p>
        </w:tc>
      </w:tr>
      <w:tr w:rsidR="00524B9E" w:rsidRPr="00C24054" w14:paraId="545599D8" w14:textId="77777777">
        <w:tc>
          <w:tcPr>
            <w:tcW w:w="9282" w:type="dxa"/>
          </w:tcPr>
          <w:p w14:paraId="273F1BAF" w14:textId="07BA42B7" w:rsidR="00524B9E" w:rsidRPr="00505AC9" w:rsidRDefault="00E81844" w:rsidP="00505AC9">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color w:val="222222"/>
                <w:sz w:val="20"/>
                <w:szCs w:val="20"/>
                <w:shd w:val="clear" w:color="auto" w:fill="F8F9FA"/>
              </w:rPr>
            </w:pPr>
            <w:r>
              <w:rPr>
                <w:rFonts w:ascii="Times New Roman" w:eastAsia="Times New Roman" w:hAnsi="Times New Roman" w:cs="Times New Roman"/>
                <w:b/>
                <w:color w:val="222222"/>
                <w:sz w:val="20"/>
                <w:szCs w:val="20"/>
                <w:shd w:val="clear" w:color="auto" w:fill="F8F9FA"/>
              </w:rPr>
              <w:t>Contents</w:t>
            </w:r>
          </w:p>
          <w:p w14:paraId="1630EEBC" w14:textId="77777777" w:rsidR="00524B9E" w:rsidRPr="00C24054" w:rsidRDefault="00F353C3" w:rsidP="00D655A7">
            <w:pPr>
              <w:numPr>
                <w:ilvl w:val="0"/>
                <w:numId w:val="4"/>
              </w:numPr>
              <w:spacing w:line="240" w:lineRule="auto"/>
              <w:ind w:left="284" w:hangingChars="143" w:hanging="286"/>
              <w:rPr>
                <w:rFonts w:ascii="Times New Roman" w:eastAsia="Times New Roman" w:hAnsi="Times New Roman" w:cs="Times New Roman"/>
                <w:color w:val="222222"/>
                <w:sz w:val="20"/>
                <w:szCs w:val="20"/>
                <w:shd w:val="clear" w:color="auto" w:fill="F8F9FA"/>
              </w:rPr>
            </w:pPr>
            <w:r w:rsidRPr="00C24054">
              <w:rPr>
                <w:rFonts w:ascii="Times New Roman" w:eastAsia="Times New Roman" w:hAnsi="Times New Roman" w:cs="Times New Roman"/>
                <w:color w:val="222222"/>
                <w:sz w:val="20"/>
                <w:szCs w:val="20"/>
                <w:shd w:val="clear" w:color="auto" w:fill="F8F9FA"/>
              </w:rPr>
              <w:t>Supervised independent literature studies through databases and libraries.</w:t>
            </w:r>
          </w:p>
          <w:p w14:paraId="6E4352D9" w14:textId="77777777" w:rsidR="00524B9E" w:rsidRPr="00C24054" w:rsidRDefault="00F353C3" w:rsidP="00D655A7">
            <w:pPr>
              <w:numPr>
                <w:ilvl w:val="0"/>
                <w:numId w:val="4"/>
              </w:numPr>
              <w:spacing w:line="240" w:lineRule="auto"/>
              <w:ind w:left="284" w:hangingChars="143" w:hanging="286"/>
              <w:rPr>
                <w:rFonts w:ascii="Times New Roman" w:eastAsia="Times New Roman" w:hAnsi="Times New Roman" w:cs="Times New Roman"/>
                <w:color w:val="222222"/>
                <w:sz w:val="20"/>
                <w:szCs w:val="20"/>
                <w:shd w:val="clear" w:color="auto" w:fill="F8F9FA"/>
              </w:rPr>
            </w:pPr>
            <w:r w:rsidRPr="00C24054">
              <w:rPr>
                <w:rFonts w:ascii="Times New Roman" w:eastAsia="Times New Roman" w:hAnsi="Times New Roman" w:cs="Times New Roman"/>
                <w:color w:val="222222"/>
                <w:sz w:val="20"/>
                <w:szCs w:val="20"/>
                <w:shd w:val="clear" w:color="auto" w:fill="F8F9FA"/>
              </w:rPr>
              <w:t>Supervised independent work in close connection with ongoing research projects.</w:t>
            </w:r>
          </w:p>
          <w:p w14:paraId="1215406F" w14:textId="26854496" w:rsidR="00524B9E" w:rsidRPr="00505AC9" w:rsidRDefault="0096529A" w:rsidP="00505AC9">
            <w:pPr>
              <w:numPr>
                <w:ilvl w:val="0"/>
                <w:numId w:val="4"/>
              </w:numPr>
              <w:spacing w:line="240" w:lineRule="auto"/>
              <w:ind w:leftChars="0" w:left="286" w:hangingChars="143" w:hanging="286"/>
              <w:rPr>
                <w:rFonts w:ascii="Times New Roman" w:eastAsia="Times New Roman" w:hAnsi="Times New Roman" w:cs="Times New Roman"/>
                <w:color w:val="222222"/>
                <w:sz w:val="20"/>
                <w:szCs w:val="20"/>
                <w:shd w:val="clear" w:color="auto" w:fill="F8F9FA"/>
              </w:rPr>
            </w:pPr>
            <w:r>
              <w:rPr>
                <w:rFonts w:ascii="Times New Roman" w:eastAsia="Times New Roman" w:hAnsi="Times New Roman" w:cs="Times New Roman"/>
                <w:color w:val="222222"/>
                <w:sz w:val="20"/>
                <w:szCs w:val="20"/>
                <w:shd w:val="clear" w:color="auto" w:fill="F8F9FA"/>
              </w:rPr>
              <w:t>Written report</w:t>
            </w:r>
            <w:r w:rsidR="00F353C3" w:rsidRPr="00C24054">
              <w:rPr>
                <w:rFonts w:ascii="Times New Roman" w:eastAsia="Times New Roman" w:hAnsi="Times New Roman" w:cs="Times New Roman"/>
                <w:color w:val="222222"/>
                <w:sz w:val="20"/>
                <w:szCs w:val="20"/>
                <w:shd w:val="clear" w:color="auto" w:fill="F8F9FA"/>
              </w:rPr>
              <w:t xml:space="preserve"> in Swedish or English according to standard from internationally reviewed journals and oral reporting at a publicly announced seminar in Swedish or English.</w:t>
            </w:r>
          </w:p>
        </w:tc>
      </w:tr>
      <w:tr w:rsidR="00524B9E" w:rsidRPr="00C24054" w14:paraId="459F0B70" w14:textId="77777777">
        <w:tc>
          <w:tcPr>
            <w:tcW w:w="9282" w:type="dxa"/>
          </w:tcPr>
          <w:p w14:paraId="1EF13BA1" w14:textId="0F9E22A7" w:rsidR="00524B9E" w:rsidRPr="00505AC9" w:rsidRDefault="00D655A7" w:rsidP="00505AC9">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
                <w:bCs/>
                <w:i/>
                <w:color w:val="000000"/>
                <w:sz w:val="16"/>
                <w:szCs w:val="16"/>
              </w:rPr>
            </w:pPr>
            <w:r>
              <w:rPr>
                <w:rFonts w:ascii="Times New Roman" w:eastAsia="Arial" w:hAnsi="Times New Roman" w:cs="Times New Roman"/>
                <w:b/>
                <w:color w:val="000000"/>
                <w:sz w:val="19"/>
                <w:szCs w:val="19"/>
              </w:rPr>
              <w:lastRenderedPageBreak/>
              <w:t>L</w:t>
            </w:r>
            <w:r w:rsidR="00F353C3" w:rsidRPr="00C24054">
              <w:rPr>
                <w:rFonts w:ascii="Times New Roman" w:eastAsia="Arial" w:hAnsi="Times New Roman" w:cs="Times New Roman"/>
                <w:b/>
                <w:bCs/>
                <w:color w:val="222222"/>
                <w:sz w:val="20"/>
                <w:szCs w:val="20"/>
                <w:shd w:val="clear" w:color="auto" w:fill="F8F9FA"/>
              </w:rPr>
              <w:t>iterature</w:t>
            </w:r>
          </w:p>
          <w:p w14:paraId="1B1311D0" w14:textId="5367BEB8" w:rsidR="00524B9E" w:rsidRPr="00E81844" w:rsidRDefault="00F353C3" w:rsidP="00D655A7">
            <w:pPr>
              <w:spacing w:line="308" w:lineRule="auto"/>
              <w:ind w:left="0" w:hanging="2"/>
              <w:rPr>
                <w:rFonts w:ascii="Times New Roman" w:eastAsia="Times New Roman" w:hAnsi="Times New Roman" w:cs="Times New Roman"/>
                <w:color w:val="222222"/>
                <w:sz w:val="20"/>
                <w:szCs w:val="20"/>
                <w:shd w:val="clear" w:color="auto" w:fill="F8F9FA"/>
              </w:rPr>
            </w:pPr>
            <w:r w:rsidRPr="00E81844">
              <w:rPr>
                <w:rFonts w:ascii="Times New Roman" w:eastAsia="Times New Roman" w:hAnsi="Times New Roman" w:cs="Times New Roman"/>
                <w:color w:val="222222"/>
                <w:sz w:val="20"/>
                <w:szCs w:val="20"/>
                <w:shd w:val="clear" w:color="auto" w:fill="F8F9FA"/>
              </w:rPr>
              <w:t>Scientific original articles or other literature related to the chosen work.</w:t>
            </w:r>
          </w:p>
        </w:tc>
      </w:tr>
      <w:tr w:rsidR="00524B9E" w:rsidRPr="00C24054" w14:paraId="15C49733" w14:textId="77777777">
        <w:tc>
          <w:tcPr>
            <w:tcW w:w="9282" w:type="dxa"/>
          </w:tcPr>
          <w:p w14:paraId="0186AE58" w14:textId="77777777" w:rsidR="00524B9E" w:rsidRPr="00C24054" w:rsidRDefault="00F353C3">
            <w:pPr>
              <w:pBdr>
                <w:top w:val="nil"/>
                <w:left w:val="nil"/>
                <w:bottom w:val="nil"/>
                <w:right w:val="nil"/>
                <w:between w:val="nil"/>
              </w:pBdr>
              <w:spacing w:line="240" w:lineRule="auto"/>
              <w:ind w:left="0" w:hanging="2"/>
              <w:rPr>
                <w:rFonts w:ascii="Times New Roman" w:eastAsia="Arial" w:hAnsi="Times New Roman" w:cs="Times New Roman"/>
                <w:b/>
                <w:color w:val="000000"/>
                <w:sz w:val="19"/>
                <w:szCs w:val="19"/>
              </w:rPr>
            </w:pPr>
            <w:r w:rsidRPr="00C24054">
              <w:rPr>
                <w:rFonts w:ascii="Times New Roman" w:eastAsia="Arial" w:hAnsi="Times New Roman" w:cs="Times New Roman"/>
                <w:b/>
                <w:color w:val="000000"/>
                <w:sz w:val="19"/>
                <w:szCs w:val="19"/>
              </w:rPr>
              <w:t>Examination</w:t>
            </w:r>
          </w:p>
          <w:p w14:paraId="363E796A" w14:textId="40A40EAD" w:rsidR="00524B9E" w:rsidRPr="00505AC9" w:rsidRDefault="00F353C3" w:rsidP="00505AC9">
            <w:pPr>
              <w:spacing w:line="308" w:lineRule="auto"/>
              <w:ind w:left="0" w:hanging="2"/>
              <w:rPr>
                <w:rFonts w:ascii="Times New Roman" w:eastAsia="Times New Roman" w:hAnsi="Times New Roman" w:cs="Times New Roman"/>
                <w:color w:val="222222"/>
                <w:sz w:val="20"/>
                <w:szCs w:val="20"/>
                <w:shd w:val="clear" w:color="auto" w:fill="F8F9FA"/>
              </w:rPr>
            </w:pPr>
            <w:r w:rsidRPr="00C24054">
              <w:rPr>
                <w:rFonts w:ascii="Times New Roman" w:eastAsia="Times New Roman" w:hAnsi="Times New Roman" w:cs="Times New Roman"/>
                <w:color w:val="222222"/>
                <w:sz w:val="20"/>
                <w:szCs w:val="20"/>
                <w:shd w:val="clear" w:color="auto" w:fill="F8F9FA"/>
              </w:rPr>
              <w:t xml:space="preserve">Oral and written reporting, Grading scale: </w:t>
            </w:r>
            <w:r w:rsidR="0096529A">
              <w:rPr>
                <w:rFonts w:ascii="Times New Roman" w:eastAsia="Times New Roman" w:hAnsi="Times New Roman" w:cs="Times New Roman"/>
                <w:color w:val="222222"/>
                <w:sz w:val="20"/>
                <w:szCs w:val="20"/>
                <w:shd w:val="clear" w:color="auto" w:fill="F8F9FA"/>
              </w:rPr>
              <w:t>G/</w:t>
            </w:r>
            <w:r w:rsidRPr="00C24054">
              <w:rPr>
                <w:rFonts w:ascii="Times New Roman" w:eastAsia="Times New Roman" w:hAnsi="Times New Roman" w:cs="Times New Roman"/>
                <w:color w:val="222222"/>
                <w:sz w:val="20"/>
                <w:szCs w:val="20"/>
                <w:shd w:val="clear" w:color="auto" w:fill="F8F9FA"/>
              </w:rPr>
              <w:t>UG</w:t>
            </w:r>
          </w:p>
        </w:tc>
      </w:tr>
    </w:tbl>
    <w:p w14:paraId="31E94224" w14:textId="77777777" w:rsidR="00524B9E" w:rsidRPr="00C24054"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p w14:paraId="5C9B24E9" w14:textId="4E98753F" w:rsidR="00524B9E" w:rsidRPr="00C24054" w:rsidRDefault="00D655A7">
      <w:pPr>
        <w:pBdr>
          <w:top w:val="nil"/>
          <w:left w:val="nil"/>
          <w:bottom w:val="nil"/>
          <w:right w:val="nil"/>
          <w:between w:val="nil"/>
        </w:pBdr>
        <w:spacing w:line="240" w:lineRule="auto"/>
        <w:ind w:left="0" w:hanging="2"/>
        <w:rPr>
          <w:rFonts w:ascii="Times New Roman" w:eastAsia="Arial" w:hAnsi="Times New Roman" w:cs="Times New Roman"/>
          <w:b/>
          <w:color w:val="000000"/>
          <w:sz w:val="19"/>
          <w:szCs w:val="19"/>
        </w:rPr>
      </w:pPr>
      <w:r>
        <w:rPr>
          <w:rFonts w:ascii="Times New Roman" w:eastAsia="Arial" w:hAnsi="Times New Roman" w:cs="Times New Roman"/>
          <w:b/>
          <w:color w:val="000000"/>
          <w:sz w:val="19"/>
          <w:szCs w:val="19"/>
        </w:rPr>
        <w:t>Course codes</w:t>
      </w:r>
    </w:p>
    <w:tbl>
      <w:tblPr>
        <w:tblStyle w:val="a3"/>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543"/>
        <w:gridCol w:w="1134"/>
        <w:gridCol w:w="3504"/>
      </w:tblGrid>
      <w:tr w:rsidR="00524B9E" w:rsidRPr="00C24054" w14:paraId="6EEE728A" w14:textId="77777777" w:rsidTr="00E81844">
        <w:tc>
          <w:tcPr>
            <w:tcW w:w="1101" w:type="dxa"/>
          </w:tcPr>
          <w:p w14:paraId="46E3E393"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KAKN01</w:t>
            </w:r>
          </w:p>
        </w:tc>
        <w:tc>
          <w:tcPr>
            <w:tcW w:w="3543" w:type="dxa"/>
          </w:tcPr>
          <w:p w14:paraId="2F9E4B94" w14:textId="6FDC44B6" w:rsidR="00524B9E" w:rsidRPr="00C24054" w:rsidRDefault="00E81844">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A</w:t>
            </w:r>
            <w:r w:rsidR="00D655A7">
              <w:rPr>
                <w:rFonts w:ascii="Times New Roman" w:eastAsia="Times New Roman" w:hAnsi="Times New Roman" w:cs="Times New Roman"/>
                <w:color w:val="000000"/>
                <w:sz w:val="20"/>
                <w:szCs w:val="20"/>
              </w:rPr>
              <w:t>nalytical chemistry</w:t>
            </w:r>
          </w:p>
        </w:tc>
        <w:tc>
          <w:tcPr>
            <w:tcW w:w="1134" w:type="dxa"/>
          </w:tcPr>
          <w:p w14:paraId="66C64A0D"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KIMN05</w:t>
            </w:r>
          </w:p>
        </w:tc>
        <w:tc>
          <w:tcPr>
            <w:tcW w:w="3504" w:type="dxa"/>
          </w:tcPr>
          <w:p w14:paraId="6013B408" w14:textId="6E2245C1" w:rsidR="00524B9E" w:rsidRPr="00C24054" w:rsidRDefault="00E81844">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Immunotechnology</w:t>
            </w:r>
          </w:p>
        </w:tc>
      </w:tr>
      <w:tr w:rsidR="00524B9E" w:rsidRPr="00C24054" w14:paraId="1BE78011" w14:textId="77777777" w:rsidTr="00E81844">
        <w:tc>
          <w:tcPr>
            <w:tcW w:w="1101" w:type="dxa"/>
          </w:tcPr>
          <w:p w14:paraId="4CAD1DF4"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KASN30</w:t>
            </w:r>
          </w:p>
        </w:tc>
        <w:tc>
          <w:tcPr>
            <w:tcW w:w="3543" w:type="dxa"/>
          </w:tcPr>
          <w:p w14:paraId="2863035E" w14:textId="4B53D414" w:rsidR="00524B9E" w:rsidRPr="00C24054" w:rsidRDefault="00D655A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organic chemistry</w:t>
            </w:r>
          </w:p>
        </w:tc>
        <w:tc>
          <w:tcPr>
            <w:tcW w:w="1134" w:type="dxa"/>
          </w:tcPr>
          <w:p w14:paraId="7984EBEF"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KLGN40</w:t>
            </w:r>
          </w:p>
        </w:tc>
        <w:tc>
          <w:tcPr>
            <w:tcW w:w="3504" w:type="dxa"/>
          </w:tcPr>
          <w:p w14:paraId="7B5C3844" w14:textId="6021284F" w:rsidR="00524B9E" w:rsidRPr="00C24054" w:rsidRDefault="00E81844" w:rsidP="00E81844">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Food Technology</w:t>
            </w:r>
          </w:p>
        </w:tc>
      </w:tr>
      <w:tr w:rsidR="00524B9E" w:rsidRPr="00C24054" w14:paraId="586E1432" w14:textId="77777777" w:rsidTr="00E81844">
        <w:tc>
          <w:tcPr>
            <w:tcW w:w="1101" w:type="dxa"/>
          </w:tcPr>
          <w:p w14:paraId="1B28CD4B"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KASN35</w:t>
            </w:r>
          </w:p>
        </w:tc>
        <w:tc>
          <w:tcPr>
            <w:tcW w:w="3543" w:type="dxa"/>
          </w:tcPr>
          <w:p w14:paraId="075863CE" w14:textId="0174EBCB" w:rsidR="00524B9E" w:rsidRPr="00C24054" w:rsidRDefault="00D655A7" w:rsidP="00D655A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w:t>
            </w:r>
            <w:r w:rsidR="00E81844">
              <w:rPr>
                <w:rFonts w:ascii="Times New Roman" w:eastAsia="Times New Roman" w:hAnsi="Times New Roman" w:cs="Times New Roman"/>
                <w:color w:val="000000"/>
                <w:sz w:val="20"/>
                <w:szCs w:val="20"/>
              </w:rPr>
              <w:t xml:space="preserve"> M</w:t>
            </w:r>
            <w:r w:rsidR="00F353C3" w:rsidRPr="00C24054">
              <w:rPr>
                <w:rFonts w:ascii="Times New Roman" w:eastAsia="Times New Roman" w:hAnsi="Times New Roman" w:cs="Times New Roman"/>
                <w:color w:val="000000"/>
                <w:sz w:val="20"/>
                <w:szCs w:val="20"/>
              </w:rPr>
              <w:t>aterial</w:t>
            </w:r>
            <w:r w:rsidR="00E81844">
              <w:rPr>
                <w:rFonts w:ascii="Times New Roman" w:eastAsia="Times New Roman" w:hAnsi="Times New Roman" w:cs="Times New Roman"/>
                <w:color w:val="000000"/>
                <w:sz w:val="20"/>
                <w:szCs w:val="20"/>
              </w:rPr>
              <w:t xml:space="preserve"> C</w:t>
            </w:r>
            <w:r>
              <w:rPr>
                <w:rFonts w:ascii="Times New Roman" w:eastAsia="Times New Roman" w:hAnsi="Times New Roman" w:cs="Times New Roman"/>
                <w:color w:val="000000"/>
                <w:sz w:val="20"/>
                <w:szCs w:val="20"/>
              </w:rPr>
              <w:t>hemistry</w:t>
            </w:r>
          </w:p>
        </w:tc>
        <w:tc>
          <w:tcPr>
            <w:tcW w:w="1134" w:type="dxa"/>
          </w:tcPr>
          <w:p w14:paraId="64F99A18"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KLGN45</w:t>
            </w:r>
          </w:p>
        </w:tc>
        <w:tc>
          <w:tcPr>
            <w:tcW w:w="3504" w:type="dxa"/>
          </w:tcPr>
          <w:p w14:paraId="569976C4" w14:textId="1C8F83A7" w:rsidR="00524B9E" w:rsidRPr="00C24054" w:rsidRDefault="00E81844" w:rsidP="00E81844">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w:t>
            </w:r>
            <w:r w:rsidR="00F353C3" w:rsidRPr="00C240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Pharmaceutical Technology</w:t>
            </w:r>
          </w:p>
        </w:tc>
      </w:tr>
      <w:tr w:rsidR="00524B9E" w:rsidRPr="00C24054" w14:paraId="497F6FBE" w14:textId="77777777" w:rsidTr="00E81844">
        <w:tc>
          <w:tcPr>
            <w:tcW w:w="1101" w:type="dxa"/>
          </w:tcPr>
          <w:p w14:paraId="12099796"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KBKN15</w:t>
            </w:r>
          </w:p>
        </w:tc>
        <w:tc>
          <w:tcPr>
            <w:tcW w:w="3543" w:type="dxa"/>
          </w:tcPr>
          <w:p w14:paraId="15090BAB" w14:textId="66225DF7" w:rsidR="00524B9E" w:rsidRPr="00C24054" w:rsidRDefault="00D655A7" w:rsidP="00D655A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Biochemistry</w:t>
            </w:r>
          </w:p>
        </w:tc>
        <w:tc>
          <w:tcPr>
            <w:tcW w:w="1134" w:type="dxa"/>
          </w:tcPr>
          <w:p w14:paraId="17115F1D"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KLTN01</w:t>
            </w:r>
          </w:p>
        </w:tc>
        <w:tc>
          <w:tcPr>
            <w:tcW w:w="3504" w:type="dxa"/>
          </w:tcPr>
          <w:p w14:paraId="107A93A9" w14:textId="3591ADF9" w:rsidR="00524B9E" w:rsidRPr="00C24054" w:rsidRDefault="00E81844" w:rsidP="00C31E71">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Advanced course in </w:t>
            </w:r>
            <w:r w:rsidR="00C31E71">
              <w:rPr>
                <w:rFonts w:ascii="Times New Roman" w:eastAsia="Times New Roman" w:hAnsi="Times New Roman" w:cs="Times New Roman"/>
                <w:color w:val="000000"/>
                <w:sz w:val="20"/>
                <w:szCs w:val="20"/>
              </w:rPr>
              <w:t>Food Technology, Engineering and Nutrition</w:t>
            </w:r>
          </w:p>
        </w:tc>
      </w:tr>
      <w:tr w:rsidR="00524B9E" w:rsidRPr="00C24054" w14:paraId="5B92F91D" w14:textId="77777777" w:rsidTr="00E81844">
        <w:tc>
          <w:tcPr>
            <w:tcW w:w="1101" w:type="dxa"/>
          </w:tcPr>
          <w:p w14:paraId="38EEB273"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KBTN15</w:t>
            </w:r>
          </w:p>
        </w:tc>
        <w:tc>
          <w:tcPr>
            <w:tcW w:w="3543" w:type="dxa"/>
          </w:tcPr>
          <w:p w14:paraId="3840CB3B" w14:textId="2CCD3510" w:rsidR="00524B9E" w:rsidRPr="00C24054" w:rsidRDefault="00E81844" w:rsidP="00D655A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B</w:t>
            </w:r>
            <w:r w:rsidR="00D655A7">
              <w:rPr>
                <w:rFonts w:ascii="Times New Roman" w:eastAsia="Times New Roman" w:hAnsi="Times New Roman" w:cs="Times New Roman"/>
                <w:color w:val="000000"/>
                <w:sz w:val="20"/>
                <w:szCs w:val="20"/>
              </w:rPr>
              <w:t>iotechnology</w:t>
            </w:r>
          </w:p>
        </w:tc>
        <w:tc>
          <w:tcPr>
            <w:tcW w:w="1134" w:type="dxa"/>
          </w:tcPr>
          <w:p w14:paraId="28C16E07"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KMBN10</w:t>
            </w:r>
          </w:p>
        </w:tc>
        <w:tc>
          <w:tcPr>
            <w:tcW w:w="3504" w:type="dxa"/>
          </w:tcPr>
          <w:p w14:paraId="1FA6C2FC" w14:textId="69DB152F" w:rsidR="00524B9E" w:rsidRPr="00C24054" w:rsidRDefault="00E81844" w:rsidP="00E81844">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Applied Microbiology</w:t>
            </w:r>
          </w:p>
        </w:tc>
      </w:tr>
      <w:tr w:rsidR="00524B9E" w:rsidRPr="00C24054" w14:paraId="709DB974" w14:textId="77777777" w:rsidTr="00E81844">
        <w:tc>
          <w:tcPr>
            <w:tcW w:w="1101" w:type="dxa"/>
          </w:tcPr>
          <w:p w14:paraId="306BB6E3"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KETN35</w:t>
            </w:r>
          </w:p>
        </w:tc>
        <w:tc>
          <w:tcPr>
            <w:tcW w:w="3543" w:type="dxa"/>
          </w:tcPr>
          <w:p w14:paraId="2F53E4C7" w14:textId="3BA82691" w:rsidR="00524B9E" w:rsidRPr="00C24054" w:rsidRDefault="00E81844" w:rsidP="00D655A7">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 Chemical E</w:t>
            </w:r>
            <w:r w:rsidR="00D655A7">
              <w:rPr>
                <w:rFonts w:ascii="Times New Roman" w:eastAsia="Times New Roman" w:hAnsi="Times New Roman" w:cs="Times New Roman"/>
                <w:color w:val="000000"/>
                <w:sz w:val="20"/>
                <w:szCs w:val="20"/>
              </w:rPr>
              <w:t>ngineering</w:t>
            </w:r>
          </w:p>
        </w:tc>
        <w:tc>
          <w:tcPr>
            <w:tcW w:w="1134" w:type="dxa"/>
          </w:tcPr>
          <w:p w14:paraId="407C769E"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KNLN05</w:t>
            </w:r>
          </w:p>
        </w:tc>
        <w:tc>
          <w:tcPr>
            <w:tcW w:w="3504" w:type="dxa"/>
          </w:tcPr>
          <w:p w14:paraId="01DF5A74" w14:textId="1D8A8D94" w:rsidR="00524B9E" w:rsidRPr="00C24054" w:rsidRDefault="00E81844" w:rsidP="00C31E71">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w:t>
            </w:r>
            <w:r w:rsidR="00F353C3" w:rsidRPr="00C24054">
              <w:rPr>
                <w:rFonts w:ascii="Times New Roman" w:eastAsia="Times New Roman" w:hAnsi="Times New Roman" w:cs="Times New Roman"/>
                <w:color w:val="000000"/>
                <w:sz w:val="20"/>
                <w:szCs w:val="20"/>
              </w:rPr>
              <w:t xml:space="preserve"> </w:t>
            </w:r>
            <w:r w:rsidR="00C31E71">
              <w:rPr>
                <w:rFonts w:ascii="Times New Roman" w:eastAsia="Times New Roman" w:hAnsi="Times New Roman" w:cs="Times New Roman"/>
                <w:color w:val="000000"/>
                <w:sz w:val="20"/>
                <w:szCs w:val="20"/>
              </w:rPr>
              <w:t>Nutrition</w:t>
            </w:r>
          </w:p>
        </w:tc>
      </w:tr>
      <w:tr w:rsidR="00524B9E" w:rsidRPr="00C24054" w14:paraId="38B4FD1A" w14:textId="77777777" w:rsidTr="00E81844">
        <w:tc>
          <w:tcPr>
            <w:tcW w:w="1101" w:type="dxa"/>
          </w:tcPr>
          <w:p w14:paraId="6DE08283" w14:textId="77777777" w:rsidR="00524B9E" w:rsidRPr="00C24054" w:rsidRDefault="00F353C3">
            <w:pPr>
              <w:ind w:left="0" w:hanging="2"/>
              <w:rPr>
                <w:rFonts w:ascii="Times New Roman" w:eastAsia="Times New Roman" w:hAnsi="Times New Roman" w:cs="Times New Roman"/>
                <w:color w:val="000000"/>
                <w:sz w:val="20"/>
                <w:szCs w:val="20"/>
              </w:rPr>
            </w:pPr>
            <w:r w:rsidRPr="00C24054">
              <w:rPr>
                <w:rFonts w:ascii="Times New Roman" w:eastAsia="Times New Roman" w:hAnsi="Times New Roman" w:cs="Times New Roman"/>
                <w:color w:val="000000"/>
                <w:sz w:val="20"/>
                <w:szCs w:val="20"/>
              </w:rPr>
              <w:t>KFKN15</w:t>
            </w:r>
          </w:p>
        </w:tc>
        <w:tc>
          <w:tcPr>
            <w:tcW w:w="3543" w:type="dxa"/>
          </w:tcPr>
          <w:p w14:paraId="58FBD798" w14:textId="7BDBC6A1" w:rsidR="00524B9E" w:rsidRPr="00C24054" w:rsidRDefault="00E81844" w:rsidP="00E81844">
            <w:pPr>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course in</w:t>
            </w:r>
            <w:r w:rsidR="00F353C3" w:rsidRPr="00C2405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Biophysical Chemistry</w:t>
            </w:r>
          </w:p>
        </w:tc>
        <w:tc>
          <w:tcPr>
            <w:tcW w:w="1134" w:type="dxa"/>
          </w:tcPr>
          <w:p w14:paraId="508AD3BC" w14:textId="77777777" w:rsidR="00524B9E" w:rsidRPr="00C24054" w:rsidRDefault="00524B9E">
            <w:pPr>
              <w:ind w:left="0" w:hanging="2"/>
              <w:rPr>
                <w:rFonts w:ascii="Times New Roman" w:eastAsia="Times New Roman" w:hAnsi="Times New Roman" w:cs="Times New Roman"/>
                <w:color w:val="000000"/>
                <w:sz w:val="20"/>
                <w:szCs w:val="20"/>
              </w:rPr>
            </w:pPr>
          </w:p>
        </w:tc>
        <w:tc>
          <w:tcPr>
            <w:tcW w:w="3504" w:type="dxa"/>
          </w:tcPr>
          <w:p w14:paraId="78E9B440" w14:textId="77777777" w:rsidR="00524B9E" w:rsidRPr="00C24054" w:rsidRDefault="00524B9E">
            <w:pPr>
              <w:ind w:left="0" w:hanging="2"/>
              <w:rPr>
                <w:rFonts w:ascii="Times New Roman" w:eastAsia="Times New Roman" w:hAnsi="Times New Roman" w:cs="Times New Roman"/>
                <w:color w:val="000000"/>
                <w:sz w:val="20"/>
                <w:szCs w:val="20"/>
              </w:rPr>
            </w:pPr>
          </w:p>
        </w:tc>
      </w:tr>
    </w:tbl>
    <w:p w14:paraId="125EA00C" w14:textId="77777777" w:rsidR="00524B9E" w:rsidRPr="00C24054" w:rsidRDefault="00524B9E">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p w14:paraId="532E986B" w14:textId="77777777" w:rsidR="00524B9E" w:rsidRPr="00C24054" w:rsidRDefault="00F353C3">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r w:rsidRPr="00C24054">
        <w:rPr>
          <w:rFonts w:ascii="Times New Roman" w:eastAsia="Times New Roman" w:hAnsi="Times New Roman" w:cs="Times New Roman"/>
          <w:color w:val="000000"/>
          <w:sz w:val="16"/>
          <w:szCs w:val="16"/>
        </w:rPr>
        <w:t>LN 2019-09-05</w:t>
      </w:r>
    </w:p>
    <w:sectPr w:rsidR="00524B9E" w:rsidRPr="00C2405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7" w:footer="70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34A55" w14:textId="77777777" w:rsidR="00A21565" w:rsidRDefault="00A21565">
      <w:pPr>
        <w:spacing w:line="240" w:lineRule="auto"/>
        <w:ind w:left="0" w:hanging="2"/>
      </w:pPr>
      <w:r>
        <w:separator/>
      </w:r>
    </w:p>
  </w:endnote>
  <w:endnote w:type="continuationSeparator" w:id="0">
    <w:p w14:paraId="383978D7" w14:textId="77777777" w:rsidR="00A21565" w:rsidRDefault="00A215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EB Garamond">
    <w:altName w:val="Times New Roman"/>
    <w:charset w:val="00"/>
    <w:family w:val="auto"/>
    <w:pitch w:val="default"/>
  </w:font>
  <w:font w:name="AGaramond">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Roboto Thin">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354D" w14:textId="77777777" w:rsidR="008D5967" w:rsidRDefault="008D5967" w:rsidP="00C31E71">
    <w:pPr>
      <w:pStyle w:val="Sidfo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2569" w14:textId="77777777" w:rsidR="008D5967" w:rsidRDefault="008D5967" w:rsidP="00C31E71">
    <w:pPr>
      <w:pStyle w:val="Sidfot"/>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F1408" w14:textId="77777777" w:rsidR="008D5967" w:rsidRDefault="008D5967" w:rsidP="00C31E71">
    <w:pPr>
      <w:pStyle w:val="Sidfo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1339D" w14:textId="77777777" w:rsidR="00A21565" w:rsidRDefault="00A21565">
      <w:pPr>
        <w:spacing w:line="240" w:lineRule="auto"/>
        <w:ind w:left="0" w:hanging="2"/>
      </w:pPr>
      <w:r>
        <w:separator/>
      </w:r>
    </w:p>
  </w:footnote>
  <w:footnote w:type="continuationSeparator" w:id="0">
    <w:p w14:paraId="177E0ABE" w14:textId="77777777" w:rsidR="00A21565" w:rsidRDefault="00A2156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8A0E" w14:textId="77777777" w:rsidR="008D5967" w:rsidRDefault="008D5967" w:rsidP="00C31E71">
    <w:pPr>
      <w:pStyle w:val="Sidhuvud"/>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3CE0" w14:textId="77777777" w:rsidR="008D5967" w:rsidRDefault="008D5967">
    <w:pPr>
      <w:pBdr>
        <w:top w:val="nil"/>
        <w:left w:val="nil"/>
        <w:bottom w:val="nil"/>
        <w:right w:val="nil"/>
        <w:between w:val="nil"/>
      </w:pBdr>
      <w:tabs>
        <w:tab w:val="right" w:pos="8840"/>
      </w:tabs>
      <w:spacing w:line="240" w:lineRule="auto"/>
      <w:ind w:left="0" w:hanging="2"/>
      <w:rPr>
        <w:rFonts w:ascii="EB Garamond" w:hAnsi="EB Garamond"/>
        <w:color w:val="000000"/>
      </w:rPr>
    </w:pPr>
  </w:p>
  <w:p w14:paraId="0510198C" w14:textId="77777777" w:rsidR="008D5967" w:rsidRDefault="008D5967">
    <w:pPr>
      <w:pBdr>
        <w:top w:val="nil"/>
        <w:left w:val="nil"/>
        <w:bottom w:val="nil"/>
        <w:right w:val="nil"/>
        <w:between w:val="nil"/>
      </w:pBdr>
      <w:tabs>
        <w:tab w:val="right" w:pos="8840"/>
      </w:tabs>
      <w:spacing w:line="240" w:lineRule="auto"/>
      <w:ind w:left="0" w:hanging="2"/>
      <w:rPr>
        <w:rFonts w:ascii="EB Garamond" w:hAnsi="EB Garamond"/>
        <w:color w:val="000000"/>
      </w:rPr>
    </w:pPr>
  </w:p>
  <w:p w14:paraId="55B0BDDD" w14:textId="77777777" w:rsidR="008D5967" w:rsidRDefault="008D5967">
    <w:pPr>
      <w:pBdr>
        <w:top w:val="nil"/>
        <w:left w:val="nil"/>
        <w:bottom w:val="nil"/>
        <w:right w:val="nil"/>
        <w:between w:val="nil"/>
      </w:pBdr>
      <w:tabs>
        <w:tab w:val="right" w:pos="8840"/>
      </w:tabs>
      <w:spacing w:line="240" w:lineRule="auto"/>
      <w:ind w:left="0" w:hanging="2"/>
      <w:rPr>
        <w:rFonts w:ascii="EB Garamond" w:hAnsi="EB Garamond"/>
        <w:color w:val="000000"/>
      </w:rPr>
    </w:pPr>
    <w:r>
      <w:rPr>
        <w:rFonts w:ascii="EB Garamond" w:hAnsi="EB Garamond"/>
        <w:color w:val="000000"/>
      </w:rPr>
      <w:tab/>
    </w:r>
    <w:r>
      <w:rPr>
        <w:rFonts w:ascii="EB Garamond" w:hAnsi="EB Garamond"/>
        <w:color w:val="000000"/>
      </w:rPr>
      <w:fldChar w:fldCharType="begin"/>
    </w:r>
    <w:r>
      <w:rPr>
        <w:rFonts w:ascii="EB Garamond" w:hAnsi="EB Garamond"/>
        <w:color w:val="000000"/>
      </w:rPr>
      <w:instrText>PAGE</w:instrText>
    </w:r>
    <w:r>
      <w:rPr>
        <w:rFonts w:ascii="EB Garamond" w:hAnsi="EB Garamond"/>
        <w:color w:val="000000"/>
      </w:rPr>
      <w:fldChar w:fldCharType="separate"/>
    </w:r>
    <w:r w:rsidR="00347595">
      <w:rPr>
        <w:rFonts w:ascii="EB Garamond" w:hAnsi="EB Garamond"/>
        <w:noProof/>
        <w:color w:val="000000"/>
      </w:rPr>
      <w:t>3</w:t>
    </w:r>
    <w:r>
      <w:rPr>
        <w:rFonts w:ascii="EB Garamond" w:hAnsi="EB Garamond"/>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3762" w14:textId="76F59251" w:rsidR="008D5967" w:rsidRDefault="00505AC9" w:rsidP="00505AC9">
    <w:pPr>
      <w:pBdr>
        <w:top w:val="nil"/>
        <w:left w:val="nil"/>
        <w:bottom w:val="nil"/>
        <w:right w:val="nil"/>
        <w:between w:val="nil"/>
      </w:pBdr>
      <w:tabs>
        <w:tab w:val="right" w:pos="8840"/>
      </w:tabs>
      <w:spacing w:line="240" w:lineRule="auto"/>
      <w:ind w:leftChars="-194" w:left="-425" w:hanging="2"/>
      <w:rPr>
        <w:rFonts w:ascii="EB Garamond" w:hAnsi="EB Garamond"/>
        <w:color w:val="000000"/>
      </w:rPr>
    </w:pPr>
    <w:r w:rsidRPr="00505AC9">
      <w:rPr>
        <w:rFonts w:ascii="EB Garamond" w:hAnsi="EB Garamond"/>
        <w:noProof/>
        <w:color w:val="000000"/>
        <w:lang w:val="sv-SE"/>
      </w:rPr>
      <w:drawing>
        <wp:inline distT="0" distB="0" distL="114300" distR="114300" wp14:anchorId="45FB2D7A" wp14:editId="500C8B7E">
          <wp:extent cx="1373928" cy="793962"/>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74837" cy="794487"/>
                  </a:xfrm>
                  <a:prstGeom prst="rect">
                    <a:avLst/>
                  </a:prstGeom>
                  <a:ln/>
                </pic:spPr>
              </pic:pic>
            </a:graphicData>
          </a:graphic>
        </wp:inline>
      </w:drawing>
    </w:r>
    <w:r w:rsidR="008D5967">
      <w:rPr>
        <w:noProof/>
        <w:lang w:val="sv-SE"/>
      </w:rPr>
      <mc:AlternateContent>
        <mc:Choice Requires="wps">
          <w:drawing>
            <wp:anchor distT="0" distB="0" distL="114300" distR="114300" simplePos="0" relativeHeight="251658240" behindDoc="0" locked="0" layoutInCell="1" hidden="0" allowOverlap="1" wp14:anchorId="77424E04" wp14:editId="6A9A1173">
              <wp:simplePos x="0" y="0"/>
              <wp:positionH relativeFrom="column">
                <wp:posOffset>2184400</wp:posOffset>
              </wp:positionH>
              <wp:positionV relativeFrom="paragraph">
                <wp:posOffset>12700</wp:posOffset>
              </wp:positionV>
              <wp:extent cx="3873500" cy="687070"/>
              <wp:effectExtent l="0" t="0" r="38100" b="24130"/>
              <wp:wrapNone/>
              <wp:docPr id="1026" name="Rectangle 1026"/>
              <wp:cNvGraphicFramePr/>
              <a:graphic xmlns:a="http://schemas.openxmlformats.org/drawingml/2006/main">
                <a:graphicData uri="http://schemas.microsoft.com/office/word/2010/wordprocessingShape">
                  <wps:wsp>
                    <wps:cNvSpPr/>
                    <wps:spPr>
                      <a:xfrm>
                        <a:off x="0" y="0"/>
                        <a:ext cx="3873500" cy="68707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2D38211" w14:textId="7DA80876" w:rsidR="008D5967" w:rsidRDefault="008D5967" w:rsidP="00C31E71">
                          <w:pPr>
                            <w:spacing w:line="240" w:lineRule="auto"/>
                            <w:ind w:leftChars="0" w:left="0" w:firstLineChars="0" w:firstLine="0"/>
                          </w:pPr>
                          <w:r w:rsidRPr="00C31E71">
                            <w:rPr>
                              <w:rFonts w:ascii="EB Garamond" w:hAnsi="EB Garamond"/>
                              <w:b/>
                              <w:i/>
                              <w:color w:val="000000"/>
                            </w:rPr>
                            <w:t>Application</w:t>
                          </w:r>
                          <w:r>
                            <w:rPr>
                              <w:rFonts w:ascii="EB Garamond" w:hAnsi="EB Garamond"/>
                              <w:i/>
                              <w:color w:val="000000"/>
                            </w:rPr>
                            <w:t xml:space="preserve"> KKK000 Advanced course in one or more subjects</w:t>
                          </w:r>
                        </w:p>
                        <w:p w14:paraId="3731B06D" w14:textId="77777777" w:rsidR="008D5967" w:rsidRDefault="008D5967">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424E04" id="Rectangle 1026" o:spid="_x0000_s1027" style="position:absolute;left:0;text-align:left;margin-left:172pt;margin-top:1pt;width:305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" strokecolor="white">
              <v:stroke startarrowwidth="narrow" startarrowlength="short" endarrowwidth="narrow" endarrowlength="short"/>
              <v:textbox inset="2.53958mm,1.2694mm,2.53958mm,1.2694mm">
                <w:txbxContent>
                  <w:p w14:paraId="72D38211" w14:textId="7DA80876" w:rsidR="008D5967" w:rsidRDefault="008D5967" w:rsidP="00C31E71">
                    <w:pPr>
                      <w:spacing w:line="240" w:lineRule="auto"/>
                      <w:ind w:leftChars="0" w:left="0" w:firstLineChars="0" w:firstLine="0"/>
                    </w:pPr>
                    <w:r w:rsidRPr="00C31E71">
                      <w:rPr>
                        <w:rFonts w:ascii="EB Garamond" w:hAnsi="EB Garamond"/>
                        <w:b/>
                        <w:i/>
                        <w:color w:val="000000"/>
                      </w:rPr>
                      <w:t>Application</w:t>
                    </w:r>
                    <w:r>
                      <w:rPr>
                        <w:rFonts w:ascii="EB Garamond" w:hAnsi="EB Garamond"/>
                        <w:i/>
                        <w:color w:val="000000"/>
                      </w:rPr>
                      <w:t xml:space="preserve"> KKK000 Advanced course in one or more subjects</w:t>
                    </w:r>
                  </w:p>
                  <w:p w14:paraId="3731B06D" w14:textId="77777777" w:rsidR="008D5967" w:rsidRDefault="008D5967">
                    <w:pPr>
                      <w:spacing w:line="240" w:lineRule="auto"/>
                      <w:ind w:left="0" w:hanging="2"/>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76C44"/>
    <w:multiLevelType w:val="multilevel"/>
    <w:tmpl w:val="2062967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BE41B6"/>
    <w:multiLevelType w:val="multilevel"/>
    <w:tmpl w:val="27402C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6F945F25"/>
    <w:multiLevelType w:val="multilevel"/>
    <w:tmpl w:val="BE184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C1412C"/>
    <w:multiLevelType w:val="multilevel"/>
    <w:tmpl w:val="A3D22B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9E"/>
    <w:rsid w:val="00021D9D"/>
    <w:rsid w:val="000337D5"/>
    <w:rsid w:val="0009393C"/>
    <w:rsid w:val="001C7538"/>
    <w:rsid w:val="00347595"/>
    <w:rsid w:val="0043087E"/>
    <w:rsid w:val="00505AC9"/>
    <w:rsid w:val="00524B9E"/>
    <w:rsid w:val="0060635C"/>
    <w:rsid w:val="006D3192"/>
    <w:rsid w:val="006E08B5"/>
    <w:rsid w:val="007564CD"/>
    <w:rsid w:val="008D5967"/>
    <w:rsid w:val="009204F8"/>
    <w:rsid w:val="0096529A"/>
    <w:rsid w:val="00974E81"/>
    <w:rsid w:val="00A12201"/>
    <w:rsid w:val="00A21565"/>
    <w:rsid w:val="00A7650A"/>
    <w:rsid w:val="00AD2680"/>
    <w:rsid w:val="00C24054"/>
    <w:rsid w:val="00C31E71"/>
    <w:rsid w:val="00D655A7"/>
    <w:rsid w:val="00E81844"/>
    <w:rsid w:val="00F353C3"/>
    <w:rsid w:val="00F7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EA6C2E"/>
  <w15:docId w15:val="{24002AE6-9013-4636-9C09-CFA250A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 Garamond" w:eastAsia="EB Garamond" w:hAnsi="EB Garamond" w:cs="EB Garamond"/>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60" w:lineRule="atLeast"/>
      <w:ind w:leftChars="-1" w:left="-1" w:hangingChars="1" w:hanging="1"/>
      <w:textDirection w:val="btLr"/>
      <w:textAlignment w:val="top"/>
      <w:outlineLvl w:val="0"/>
    </w:pPr>
    <w:rPr>
      <w:rFonts w:ascii="AGaramond" w:hAnsi="AGaramond"/>
      <w:position w:val="-1"/>
      <w:lang w:val="en-US" w:eastAsia="sv-SE"/>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before="480" w:after="120"/>
    </w:pPr>
    <w:rPr>
      <w:b/>
      <w:sz w:val="72"/>
      <w:szCs w:val="72"/>
    </w:rPr>
  </w:style>
  <w:style w:type="paragraph" w:customStyle="1" w:styleId="Rubrik11">
    <w:name w:val="Rubrik 11"/>
    <w:basedOn w:val="Normal"/>
    <w:next w:val="Normal"/>
    <w:pPr>
      <w:keepNext/>
    </w:pPr>
    <w:rPr>
      <w:b/>
    </w:rPr>
  </w:style>
  <w:style w:type="paragraph" w:customStyle="1" w:styleId="Rubrik21">
    <w:name w:val="Rubrik 21"/>
    <w:basedOn w:val="Normal"/>
    <w:next w:val="Normal"/>
    <w:pPr>
      <w:keepNext/>
      <w:spacing w:before="240" w:after="60"/>
      <w:outlineLvl w:val="1"/>
    </w:pPr>
    <w:rPr>
      <w:rFonts w:ascii="Cambria" w:eastAsia="Times New Roman" w:hAnsi="Cambria" w:cs="Times New Roman"/>
      <w:b/>
      <w:bCs/>
      <w:i/>
      <w:iCs/>
      <w:sz w:val="28"/>
      <w:szCs w:val="28"/>
    </w:rPr>
  </w:style>
  <w:style w:type="character" w:customStyle="1" w:styleId="Standardstycketeckensnitt1">
    <w:name w:val="Standardstycketeckensnitt1"/>
    <w:rPr>
      <w:w w:val="100"/>
      <w:position w:val="-1"/>
      <w:effect w:val="none"/>
      <w:vertAlign w:val="baseline"/>
      <w:cs w:val="0"/>
      <w:em w:val="none"/>
    </w:rPr>
  </w:style>
  <w:style w:type="table" w:customStyle="1" w:styleId="Normaltabell1">
    <w:name w:val="Normal tabel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Ingenlista1">
    <w:name w:val="Ingen lista1"/>
    <w:qFormat/>
  </w:style>
  <w:style w:type="paragraph" w:customStyle="1" w:styleId="Sidfot1">
    <w:name w:val="Sidfot1"/>
    <w:basedOn w:val="Normal"/>
    <w:pPr>
      <w:spacing w:line="220" w:lineRule="atLeast"/>
      <w:ind w:left="-1060" w:right="-1076"/>
    </w:pPr>
    <w:rPr>
      <w:rFonts w:ascii="Arial" w:hAnsi="Arial"/>
      <w:sz w:val="15"/>
    </w:rPr>
  </w:style>
  <w:style w:type="paragraph" w:customStyle="1" w:styleId="Sidhuvud1">
    <w:name w:val="Sidhuvud1"/>
    <w:basedOn w:val="Normal"/>
    <w:pPr>
      <w:tabs>
        <w:tab w:val="right" w:pos="8840"/>
      </w:tabs>
      <w:ind w:left="-1060"/>
    </w:pPr>
  </w:style>
  <w:style w:type="paragraph" w:customStyle="1" w:styleId="brevtopp">
    <w:name w:val="brevtopp"/>
    <w:basedOn w:val="Normal"/>
    <w:pPr>
      <w:tabs>
        <w:tab w:val="left" w:pos="1300"/>
        <w:tab w:val="left" w:pos="2600"/>
        <w:tab w:val="left" w:pos="3900"/>
      </w:tabs>
    </w:pPr>
    <w:rPr>
      <w:rFonts w:ascii="Times New Roman" w:hAnsi="Times New Roman"/>
    </w:rPr>
  </w:style>
  <w:style w:type="paragraph" w:customStyle="1" w:styleId="fakultetinst">
    <w:name w:val="fakultet/inst"/>
    <w:basedOn w:val="Normal"/>
    <w:pPr>
      <w:spacing w:line="280" w:lineRule="atLeast"/>
    </w:pPr>
    <w:rPr>
      <w:rFonts w:ascii="Arial" w:hAnsi="Arial"/>
      <w:spacing w:val="20"/>
      <w:sz w:val="18"/>
    </w:rPr>
  </w:style>
  <w:style w:type="paragraph" w:customStyle="1" w:styleId="handlggare">
    <w:name w:val="handläggare"/>
    <w:basedOn w:val="fakultetinst"/>
    <w:rPr>
      <w:i/>
    </w:rPr>
  </w:style>
  <w:style w:type="paragraph" w:customStyle="1" w:styleId="sidfotslinje">
    <w:name w:val="sidfotslinje"/>
    <w:basedOn w:val="Sidfot1"/>
    <w:pPr>
      <w:pBdr>
        <w:bottom w:val="single" w:sz="2" w:space="0" w:color="auto"/>
      </w:pBdr>
      <w:spacing w:after="120" w:line="240" w:lineRule="auto"/>
    </w:pPr>
    <w:rPr>
      <w:sz w:val="8"/>
    </w:rPr>
  </w:style>
  <w:style w:type="paragraph" w:customStyle="1" w:styleId="sigill">
    <w:name w:val="sigill"/>
    <w:basedOn w:val="Normal"/>
    <w:pPr>
      <w:spacing w:after="280"/>
    </w:pPr>
    <w:rPr>
      <w:rFonts w:ascii="New York" w:hAnsi="New York"/>
      <w:sz w:val="24"/>
    </w:rPr>
  </w:style>
  <w:style w:type="paragraph" w:customStyle="1" w:styleId="Instavd">
    <w:name w:val="Inst./avd."/>
    <w:basedOn w:val="handlggare"/>
    <w:rPr>
      <w:i w:val="0"/>
    </w:rPr>
  </w:style>
  <w:style w:type="character" w:customStyle="1" w:styleId="Hyperlnk1">
    <w:name w:val="Hyperlänk1"/>
    <w:rPr>
      <w:color w:val="0000FF"/>
      <w:w w:val="100"/>
      <w:position w:val="-1"/>
      <w:u w:val="single"/>
      <w:effect w:val="none"/>
      <w:vertAlign w:val="baseline"/>
      <w:cs w:val="0"/>
      <w:em w:val="none"/>
    </w:rPr>
  </w:style>
  <w:style w:type="paragraph" w:customStyle="1" w:styleId="rubrik0">
    <w:name w:val="rubrik"/>
    <w:basedOn w:val="Rubrik11"/>
    <w:rPr>
      <w:rFonts w:ascii="L Frutiger Light" w:hAnsi="L Frutiger Light"/>
      <w:sz w:val="24"/>
    </w:rPr>
  </w:style>
  <w:style w:type="paragraph" w:customStyle="1" w:styleId="Brdtext1">
    <w:name w:val="Brödtext1"/>
    <w:basedOn w:val="Normal"/>
    <w:rPr>
      <w:rFonts w:ascii="Times New Roman" w:hAnsi="Times New Roman"/>
    </w:rPr>
  </w:style>
  <w:style w:type="paragraph" w:customStyle="1" w:styleId="sidnr">
    <w:name w:val="sidnr"/>
    <w:basedOn w:val="Normal"/>
    <w:pPr>
      <w:jc w:val="right"/>
    </w:pPr>
    <w:rPr>
      <w:rFonts w:ascii="Times New Roman" w:hAnsi="Times New Roman"/>
    </w:rPr>
  </w:style>
  <w:style w:type="paragraph" w:customStyle="1" w:styleId="Brevrubrik">
    <w:name w:val="Brevrubrik"/>
    <w:basedOn w:val="rubrik0"/>
    <w:rPr>
      <w:rFonts w:ascii="Arial" w:hAnsi="Arial"/>
    </w:rPr>
  </w:style>
  <w:style w:type="paragraph" w:customStyle="1" w:styleId="Ballongtext1">
    <w:name w:val="Ballongtext1"/>
    <w:basedOn w:val="Normal"/>
    <w:qFormat/>
    <w:pPr>
      <w:spacing w:line="240" w:lineRule="auto"/>
    </w:pPr>
    <w:rPr>
      <w:rFonts w:ascii="Tahoma" w:hAnsi="Tahoma" w:cs="Tahoma"/>
      <w:sz w:val="16"/>
      <w:szCs w:val="16"/>
    </w:rPr>
  </w:style>
  <w:style w:type="character" w:customStyle="1" w:styleId="BallongtextChar">
    <w:name w:val="Ballongtext Char"/>
    <w:rPr>
      <w:rFonts w:ascii="Tahoma" w:hAnsi="Tahoma" w:cs="Tahoma"/>
      <w:w w:val="100"/>
      <w:position w:val="-1"/>
      <w:sz w:val="16"/>
      <w:szCs w:val="16"/>
      <w:effect w:val="none"/>
      <w:vertAlign w:val="baseline"/>
      <w:cs w:val="0"/>
      <w:em w:val="none"/>
      <w:lang w:val="en-US"/>
    </w:rPr>
  </w:style>
  <w:style w:type="character" w:customStyle="1" w:styleId="Rubrik2Char">
    <w:name w:val="Rubrik 2 Char"/>
    <w:rPr>
      <w:rFonts w:ascii="Cambria" w:eastAsia="Times New Roman" w:hAnsi="Cambria" w:cs="Times New Roman"/>
      <w:b/>
      <w:bCs/>
      <w:i/>
      <w:iCs/>
      <w:w w:val="100"/>
      <w:position w:val="-1"/>
      <w:sz w:val="28"/>
      <w:szCs w:val="28"/>
      <w:effect w:val="none"/>
      <w:vertAlign w:val="baseline"/>
      <w:cs w:val="0"/>
      <w:em w:val="none"/>
      <w:lang w:val="en-US"/>
    </w:rPr>
  </w:style>
  <w:style w:type="table" w:customStyle="1" w:styleId="Tabellrutnt1">
    <w:name w:val="Tabellrutnät1"/>
    <w:basedOn w:val="Normaltabel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rPr>
      <w:rFonts w:ascii="AGaramond" w:hAnsi="AGaramond"/>
      <w:w w:val="100"/>
      <w:position w:val="-1"/>
      <w:sz w:val="22"/>
      <w:effect w:val="none"/>
      <w:vertAlign w:val="baseline"/>
      <w:cs w:val="0"/>
      <w:em w:val="none"/>
      <w:lang w:val="en-US"/>
    </w:rPr>
  </w:style>
  <w:style w:type="paragraph" w:customStyle="1" w:styleId="Frgadlista-dekorfrg11">
    <w:name w:val="Färgad lista - dekorfärg 11"/>
    <w:basedOn w:val="Normal"/>
    <w:pPr>
      <w:spacing w:after="200" w:line="276" w:lineRule="auto"/>
      <w:ind w:left="720"/>
      <w:contextualSpacing/>
    </w:pPr>
    <w:rPr>
      <w:rFonts w:ascii="Calibri" w:eastAsia="Malgun Gothic" w:hAnsi="Calibri" w:cs="Times New Roman"/>
      <w:lang w:val="sv-SE" w:eastAsia="ko-KR"/>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Pr>
  </w:style>
  <w:style w:type="table" w:customStyle="1" w:styleId="a0">
    <w:basedOn w:val="Normaltabell"/>
    <w:tblPr>
      <w:tblStyleRowBandSize w:val="1"/>
      <w:tblStyleColBandSize w:val="1"/>
    </w:tblPr>
  </w:style>
  <w:style w:type="table" w:customStyle="1" w:styleId="a1">
    <w:basedOn w:val="Normaltabell"/>
    <w:tblPr>
      <w:tblStyleRowBandSize w:val="1"/>
      <w:tblStyleColBandSize w:val="1"/>
    </w:tblPr>
  </w:style>
  <w:style w:type="table" w:customStyle="1" w:styleId="a2">
    <w:basedOn w:val="Normaltabell"/>
    <w:tblPr>
      <w:tblStyleRowBandSize w:val="1"/>
      <w:tblStyleColBandSize w:val="1"/>
    </w:tblPr>
  </w:style>
  <w:style w:type="table" w:customStyle="1" w:styleId="a3">
    <w:basedOn w:val="Normaltabell"/>
    <w:tblPr>
      <w:tblStyleRowBandSize w:val="1"/>
      <w:tblStyleColBandSize w:val="1"/>
    </w:tblPr>
  </w:style>
  <w:style w:type="paragraph" w:styleId="Ballongtext">
    <w:name w:val="Balloon Text"/>
    <w:basedOn w:val="Normal"/>
    <w:link w:val="BallongtextChar1"/>
    <w:uiPriority w:val="99"/>
    <w:semiHidden/>
    <w:unhideWhenUsed/>
    <w:rsid w:val="0009393C"/>
    <w:pPr>
      <w:spacing w:line="240" w:lineRule="auto"/>
    </w:pPr>
    <w:rPr>
      <w:rFonts w:ascii="Lucida Grande" w:hAnsi="Lucida Grande" w:cs="Lucida Grande"/>
      <w:sz w:val="18"/>
      <w:szCs w:val="18"/>
    </w:rPr>
  </w:style>
  <w:style w:type="character" w:customStyle="1" w:styleId="BallongtextChar1">
    <w:name w:val="Ballongtext Char1"/>
    <w:basedOn w:val="Standardstycketeckensnitt"/>
    <w:link w:val="Ballongtext"/>
    <w:uiPriority w:val="99"/>
    <w:semiHidden/>
    <w:rsid w:val="0009393C"/>
    <w:rPr>
      <w:rFonts w:ascii="Lucida Grande" w:hAnsi="Lucida Grande" w:cs="Lucida Grande"/>
      <w:position w:val="-1"/>
      <w:sz w:val="18"/>
      <w:szCs w:val="18"/>
      <w:lang w:val="en-US" w:eastAsia="sv-SE"/>
    </w:rPr>
  </w:style>
  <w:style w:type="paragraph" w:styleId="Sidhuvud">
    <w:name w:val="header"/>
    <w:basedOn w:val="Normal"/>
    <w:link w:val="SidhuvudChar1"/>
    <w:uiPriority w:val="99"/>
    <w:unhideWhenUsed/>
    <w:rsid w:val="00C31E71"/>
    <w:pPr>
      <w:tabs>
        <w:tab w:val="center" w:pos="4320"/>
        <w:tab w:val="right" w:pos="8640"/>
      </w:tabs>
      <w:spacing w:line="240" w:lineRule="auto"/>
    </w:pPr>
  </w:style>
  <w:style w:type="character" w:customStyle="1" w:styleId="SidhuvudChar1">
    <w:name w:val="Sidhuvud Char1"/>
    <w:basedOn w:val="Standardstycketeckensnitt"/>
    <w:link w:val="Sidhuvud"/>
    <w:uiPriority w:val="99"/>
    <w:rsid w:val="00C31E71"/>
    <w:rPr>
      <w:rFonts w:ascii="AGaramond" w:hAnsi="AGaramond"/>
      <w:position w:val="-1"/>
      <w:lang w:val="en-US" w:eastAsia="sv-SE"/>
    </w:rPr>
  </w:style>
  <w:style w:type="paragraph" w:styleId="Sidfot">
    <w:name w:val="footer"/>
    <w:basedOn w:val="Normal"/>
    <w:link w:val="SidfotChar"/>
    <w:uiPriority w:val="99"/>
    <w:unhideWhenUsed/>
    <w:rsid w:val="00C31E71"/>
    <w:pPr>
      <w:tabs>
        <w:tab w:val="center" w:pos="4320"/>
        <w:tab w:val="right" w:pos="8640"/>
      </w:tabs>
      <w:spacing w:line="240" w:lineRule="auto"/>
    </w:pPr>
  </w:style>
  <w:style w:type="character" w:customStyle="1" w:styleId="SidfotChar">
    <w:name w:val="Sidfot Char"/>
    <w:basedOn w:val="Standardstycketeckensnitt"/>
    <w:link w:val="Sidfot"/>
    <w:uiPriority w:val="99"/>
    <w:rsid w:val="00C31E71"/>
    <w:rPr>
      <w:rFonts w:ascii="AGaramond" w:hAnsi="AGaramond"/>
      <w:position w:val="-1"/>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kLnXDnqn3RA+XMhOWrgDnbzaQ==">AMUW2mVNnJD+XulM4BQQVoU8ZZ/OukmDq9dtlivNTivZS1bNbr5nXANtOyg61VPQvrcN1SPO7jJ1+c6GdgZ+vV5abcSrJ6s+BmANCRBtjNZwc7Q6s8iXA04T3REdEyvFc0RyXA73EUWNB9cmzQR/tAS+i+LlPTmW/Q==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3911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Ekman</dc:creator>
  <cp:lastModifiedBy>EmmaUser</cp:lastModifiedBy>
  <cp:revision>2</cp:revision>
  <cp:lastPrinted>2020-06-29T21:05:00Z</cp:lastPrinted>
  <dcterms:created xsi:type="dcterms:W3CDTF">2020-08-31T08:15:00Z</dcterms:created>
  <dcterms:modified xsi:type="dcterms:W3CDTF">2020-08-31T08:15:00Z</dcterms:modified>
</cp:coreProperties>
</file>